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6CD05" w14:textId="77777777" w:rsidR="00BA5503" w:rsidRDefault="00BA5503" w:rsidP="00BA5503">
      <w:pPr>
        <w:rPr>
          <w:b/>
          <w:bCs/>
          <w:sz w:val="32"/>
          <w:szCs w:val="32"/>
        </w:rPr>
      </w:pPr>
    </w:p>
    <w:p w14:paraId="6BA427B5" w14:textId="77777777" w:rsidR="00BA5503" w:rsidRDefault="00BA5503" w:rsidP="00BA5503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67BC2DE4" wp14:editId="39397C17">
            <wp:extent cx="5760720" cy="3835400"/>
            <wp:effectExtent l="0" t="0" r="508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4445E" w14:textId="77777777" w:rsidR="00BA5503" w:rsidRDefault="00BA5503" w:rsidP="00BA5503">
      <w:pPr>
        <w:jc w:val="center"/>
        <w:rPr>
          <w:b/>
          <w:bCs/>
          <w:sz w:val="32"/>
          <w:szCs w:val="32"/>
        </w:rPr>
      </w:pPr>
    </w:p>
    <w:p w14:paraId="3A0F7622" w14:textId="77777777" w:rsidR="00BA5503" w:rsidRPr="00362628" w:rsidRDefault="00BA5503" w:rsidP="00BA550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Önéletrajz</w:t>
      </w:r>
    </w:p>
    <w:p w14:paraId="7E33C1BA" w14:textId="77777777" w:rsidR="00BA5503" w:rsidRDefault="00BA5503" w:rsidP="00BA5503"/>
    <w:p w14:paraId="229BF26F" w14:textId="77777777" w:rsidR="00BA5503" w:rsidRPr="00C534E4" w:rsidRDefault="00BA5503" w:rsidP="00BA5503">
      <w:pPr>
        <w:jc w:val="center"/>
        <w:rPr>
          <w:b/>
          <w:bCs/>
          <w:color w:val="4472C4" w:themeColor="accent1"/>
          <w:sz w:val="28"/>
          <w:szCs w:val="28"/>
        </w:rPr>
      </w:pPr>
      <w:r>
        <w:rPr>
          <w:b/>
          <w:bCs/>
          <w:color w:val="4472C4" w:themeColor="accent1"/>
          <w:sz w:val="28"/>
          <w:szCs w:val="28"/>
        </w:rPr>
        <w:t>NAGY KRISZTIÁN</w:t>
      </w:r>
    </w:p>
    <w:p w14:paraId="53B05B86" w14:textId="77777777" w:rsidR="00BA5503" w:rsidRPr="00362628" w:rsidRDefault="00BA5503" w:rsidP="00BA5503">
      <w:r w:rsidRPr="00362628">
        <w:t xml:space="preserve">(Budapest, </w:t>
      </w:r>
      <w:r>
        <w:t>1982.06.26.</w:t>
      </w:r>
      <w:r w:rsidRPr="00362628">
        <w:t>)</w:t>
      </w:r>
    </w:p>
    <w:p w14:paraId="2FB3FD4C" w14:textId="77777777" w:rsidR="00BA5503" w:rsidRPr="00362628" w:rsidRDefault="00BA5503" w:rsidP="00BA5503"/>
    <w:p w14:paraId="27090961" w14:textId="77777777" w:rsidR="00BA5503" w:rsidRDefault="00BA5503" w:rsidP="00BA5503">
      <w:r>
        <w:rPr>
          <w:u w:val="single"/>
        </w:rPr>
        <w:t>Tanulmányok</w:t>
      </w:r>
      <w:r w:rsidRPr="00362628">
        <w:t xml:space="preserve">: </w:t>
      </w:r>
    </w:p>
    <w:p w14:paraId="20B98DA1" w14:textId="77777777" w:rsidR="00BA5503" w:rsidRDefault="00BA5503" w:rsidP="00BA5503">
      <w:pPr>
        <w:pStyle w:val="Listaszerbekezds"/>
        <w:numPr>
          <w:ilvl w:val="0"/>
          <w:numId w:val="4"/>
        </w:numPr>
        <w:ind w:left="0" w:hanging="11"/>
      </w:pPr>
      <w:r>
        <w:t>Németh László Nyolcosztályos Gimnázium – Budapest</w:t>
      </w:r>
    </w:p>
    <w:p w14:paraId="097B2698" w14:textId="77777777" w:rsidR="00BA5503" w:rsidRDefault="00BA5503" w:rsidP="00BA5503">
      <w:pPr>
        <w:pStyle w:val="Listaszerbekezds"/>
        <w:numPr>
          <w:ilvl w:val="0"/>
          <w:numId w:val="4"/>
        </w:numPr>
        <w:ind w:left="0" w:right="-284" w:hanging="11"/>
      </w:pPr>
      <w:r w:rsidRPr="00362628">
        <w:t xml:space="preserve">Károli Gáspár </w:t>
      </w:r>
      <w:r>
        <w:t>Református Egyetem</w:t>
      </w:r>
      <w:r w:rsidRPr="00362628">
        <w:t xml:space="preserve">, </w:t>
      </w:r>
      <w:r>
        <w:t>Állam- és Jogtudományi Kar -</w:t>
      </w:r>
      <w:r w:rsidRPr="00362628">
        <w:t xml:space="preserve"> Budapest</w:t>
      </w:r>
    </w:p>
    <w:p w14:paraId="5484452C" w14:textId="77777777" w:rsidR="00BA5503" w:rsidRDefault="00BA5503" w:rsidP="00BA5503"/>
    <w:p w14:paraId="715E8C69" w14:textId="77777777" w:rsidR="00BA5503" w:rsidRPr="00362628" w:rsidRDefault="00BA5503" w:rsidP="00BA5503"/>
    <w:p w14:paraId="533D99C5" w14:textId="77777777" w:rsidR="00BA5503" w:rsidRPr="00D03B31" w:rsidRDefault="00BA5503" w:rsidP="00BA5503">
      <w:pPr>
        <w:jc w:val="center"/>
        <w:rPr>
          <w:b/>
          <w:bCs/>
          <w:color w:val="4472C4" w:themeColor="accent1"/>
          <w:sz w:val="28"/>
          <w:szCs w:val="28"/>
        </w:rPr>
      </w:pPr>
      <w:r>
        <w:rPr>
          <w:b/>
          <w:bCs/>
          <w:color w:val="4472C4" w:themeColor="accent1"/>
          <w:sz w:val="28"/>
          <w:szCs w:val="28"/>
        </w:rPr>
        <w:t>MOLNÁR CSABA</w:t>
      </w:r>
    </w:p>
    <w:p w14:paraId="7D40FD8B" w14:textId="77777777" w:rsidR="00BA5503" w:rsidRDefault="00BA5503" w:rsidP="00BA5503">
      <w:r w:rsidRPr="00362628">
        <w:t xml:space="preserve">(Budapest, </w:t>
      </w:r>
      <w:r>
        <w:t>1978.10.08.</w:t>
      </w:r>
      <w:r w:rsidRPr="00362628">
        <w:t>)</w:t>
      </w:r>
    </w:p>
    <w:p w14:paraId="414BBBAD" w14:textId="77777777" w:rsidR="00BA5503" w:rsidRPr="00362628" w:rsidRDefault="00BA5503" w:rsidP="00BA5503"/>
    <w:p w14:paraId="116BB132" w14:textId="77777777" w:rsidR="00BA5503" w:rsidRDefault="00BA5503" w:rsidP="00BA5503">
      <w:r>
        <w:rPr>
          <w:u w:val="single"/>
        </w:rPr>
        <w:t>Tanulmányok</w:t>
      </w:r>
      <w:r w:rsidRPr="00362628">
        <w:t xml:space="preserve">: </w:t>
      </w:r>
    </w:p>
    <w:p w14:paraId="6B797A5E" w14:textId="77777777" w:rsidR="00BA5503" w:rsidRDefault="00BA5503" w:rsidP="00BA5503">
      <w:pPr>
        <w:pStyle w:val="Listaszerbekezds"/>
        <w:numPr>
          <w:ilvl w:val="0"/>
          <w:numId w:val="3"/>
        </w:numPr>
        <w:ind w:left="0" w:firstLine="0"/>
      </w:pPr>
      <w:proofErr w:type="spellStart"/>
      <w:r w:rsidRPr="00362628">
        <w:t>Öveges</w:t>
      </w:r>
      <w:proofErr w:type="spellEnd"/>
      <w:r w:rsidRPr="00362628">
        <w:t xml:space="preserve"> József </w:t>
      </w:r>
      <w:r>
        <w:t>Technikum és Szakképző Iskola</w:t>
      </w:r>
      <w:r w:rsidRPr="00362628">
        <w:t>, Budapest</w:t>
      </w:r>
    </w:p>
    <w:p w14:paraId="2E58529F" w14:textId="77777777" w:rsidR="00BA5503" w:rsidRPr="009D7A02" w:rsidRDefault="00BA5503" w:rsidP="00BA5503">
      <w:pPr>
        <w:pStyle w:val="Listaszerbekezds"/>
        <w:ind w:left="0"/>
      </w:pPr>
    </w:p>
    <w:p w14:paraId="0D667BF3" w14:textId="77777777" w:rsidR="00BA5503" w:rsidRPr="002F57E0" w:rsidRDefault="00BA5503" w:rsidP="00BA5503">
      <w:pPr>
        <w:rPr>
          <w:b/>
          <w:bCs/>
          <w:sz w:val="24"/>
          <w:szCs w:val="24"/>
          <w:u w:val="single"/>
        </w:rPr>
      </w:pPr>
      <w:r w:rsidRPr="002F57E0">
        <w:rPr>
          <w:b/>
          <w:bCs/>
          <w:sz w:val="24"/>
          <w:szCs w:val="24"/>
          <w:u w:val="single"/>
        </w:rPr>
        <w:lastRenderedPageBreak/>
        <w:t>Képviselve:</w:t>
      </w:r>
    </w:p>
    <w:p w14:paraId="2FADD91E" w14:textId="77777777" w:rsidR="00BA5503" w:rsidRDefault="00BA5503" w:rsidP="00BA5503"/>
    <w:p w14:paraId="3B6F2472" w14:textId="77777777" w:rsidR="00BA5503" w:rsidRPr="002F57E0" w:rsidRDefault="00BA5503" w:rsidP="00BA5503">
      <w:pPr>
        <w:ind w:right="-709"/>
        <w:rPr>
          <w:sz w:val="24"/>
          <w:szCs w:val="24"/>
        </w:rPr>
      </w:pPr>
      <w:r w:rsidRPr="002F57E0">
        <w:rPr>
          <w:sz w:val="24"/>
          <w:szCs w:val="24"/>
        </w:rPr>
        <w:t xml:space="preserve">- </w:t>
      </w:r>
      <w:proofErr w:type="spellStart"/>
      <w:r w:rsidRPr="002F57E0">
        <w:rPr>
          <w:sz w:val="24"/>
          <w:szCs w:val="24"/>
        </w:rPr>
        <w:t>Lightworx</w:t>
      </w:r>
      <w:proofErr w:type="spellEnd"/>
      <w:r w:rsidRPr="002F57E0">
        <w:rPr>
          <w:sz w:val="24"/>
          <w:szCs w:val="24"/>
        </w:rPr>
        <w:t xml:space="preserve"> </w:t>
      </w:r>
      <w:proofErr w:type="spellStart"/>
      <w:r w:rsidRPr="002F57E0">
        <w:rPr>
          <w:sz w:val="24"/>
          <w:szCs w:val="24"/>
        </w:rPr>
        <w:t>Gallery</w:t>
      </w:r>
      <w:proofErr w:type="spellEnd"/>
      <w:r w:rsidRPr="002F57E0">
        <w:rPr>
          <w:sz w:val="24"/>
          <w:szCs w:val="24"/>
        </w:rPr>
        <w:t xml:space="preserve"> </w:t>
      </w:r>
      <w:proofErr w:type="spellStart"/>
      <w:r w:rsidRPr="002F57E0">
        <w:rPr>
          <w:sz w:val="24"/>
          <w:szCs w:val="24"/>
        </w:rPr>
        <w:t>by</w:t>
      </w:r>
      <w:proofErr w:type="spellEnd"/>
      <w:r w:rsidRPr="002F57E0">
        <w:rPr>
          <w:sz w:val="24"/>
          <w:szCs w:val="24"/>
        </w:rPr>
        <w:t xml:space="preserve"> </w:t>
      </w:r>
      <w:proofErr w:type="spellStart"/>
      <w:r w:rsidRPr="002F57E0">
        <w:rPr>
          <w:sz w:val="24"/>
          <w:szCs w:val="24"/>
        </w:rPr>
        <w:t>Artbay</w:t>
      </w:r>
      <w:proofErr w:type="spellEnd"/>
      <w:r w:rsidRPr="002F57E0">
        <w:rPr>
          <w:sz w:val="24"/>
          <w:szCs w:val="24"/>
        </w:rPr>
        <w:t xml:space="preserve"> </w:t>
      </w:r>
      <w:proofErr w:type="spellStart"/>
      <w:r w:rsidRPr="002F57E0">
        <w:rPr>
          <w:sz w:val="24"/>
          <w:szCs w:val="24"/>
        </w:rPr>
        <w:t>Gallery</w:t>
      </w:r>
      <w:proofErr w:type="spellEnd"/>
      <w:r w:rsidRPr="002F57E0">
        <w:rPr>
          <w:sz w:val="24"/>
          <w:szCs w:val="24"/>
        </w:rPr>
        <w:t xml:space="preserve"> – </w:t>
      </w:r>
      <w:proofErr w:type="spellStart"/>
      <w:r w:rsidRPr="002F57E0">
        <w:rPr>
          <w:sz w:val="24"/>
          <w:szCs w:val="24"/>
        </w:rPr>
        <w:t>Queenstown</w:t>
      </w:r>
      <w:proofErr w:type="spellEnd"/>
      <w:r w:rsidRPr="002F57E0">
        <w:rPr>
          <w:sz w:val="24"/>
          <w:szCs w:val="24"/>
        </w:rPr>
        <w:t xml:space="preserve"> – New </w:t>
      </w:r>
      <w:proofErr w:type="spellStart"/>
      <w:r w:rsidRPr="002F57E0">
        <w:rPr>
          <w:sz w:val="24"/>
          <w:szCs w:val="24"/>
        </w:rPr>
        <w:t>Zealand</w:t>
      </w:r>
      <w:proofErr w:type="spellEnd"/>
      <w:r w:rsidRPr="002F57E0">
        <w:rPr>
          <w:sz w:val="24"/>
          <w:szCs w:val="24"/>
        </w:rPr>
        <w:t xml:space="preserve"> – </w:t>
      </w:r>
      <w:hyperlink r:id="rId8" w:history="1">
        <w:r w:rsidRPr="002F57E0">
          <w:rPr>
            <w:rStyle w:val="Hiperhivatkozs"/>
            <w:sz w:val="24"/>
            <w:szCs w:val="24"/>
          </w:rPr>
          <w:t>www.lightworxgallery.co.nz</w:t>
        </w:r>
      </w:hyperlink>
    </w:p>
    <w:p w14:paraId="31D60D5F" w14:textId="77777777" w:rsidR="00BA5503" w:rsidRDefault="00BA5503" w:rsidP="00BA5503">
      <w:pPr>
        <w:ind w:right="-709"/>
        <w:jc w:val="center"/>
      </w:pPr>
      <w:r>
        <w:rPr>
          <w:noProof/>
        </w:rPr>
        <w:drawing>
          <wp:inline distT="0" distB="0" distL="0" distR="0" wp14:anchorId="6D5A4649" wp14:editId="2C2BC7B2">
            <wp:extent cx="1112108" cy="478207"/>
            <wp:effectExtent l="0" t="0" r="5715" b="4445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ép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7567" cy="493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71DA57" wp14:editId="02D203FE">
            <wp:extent cx="1217140" cy="493055"/>
            <wp:effectExtent l="0" t="0" r="2540" b="2540"/>
            <wp:docPr id="26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Kép 2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284" cy="505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BB4D3" w14:textId="77777777" w:rsidR="00BA5503" w:rsidRDefault="00BA5503" w:rsidP="00BA5503">
      <w:pPr>
        <w:ind w:right="-709"/>
        <w:jc w:val="center"/>
      </w:pPr>
    </w:p>
    <w:p w14:paraId="50E4EF26" w14:textId="77777777" w:rsidR="00BA5503" w:rsidRPr="002F57E0" w:rsidRDefault="00BA5503" w:rsidP="00BA5503">
      <w:pPr>
        <w:rPr>
          <w:sz w:val="24"/>
          <w:szCs w:val="24"/>
        </w:rPr>
      </w:pPr>
      <w:r w:rsidRPr="002F57E0">
        <w:rPr>
          <w:sz w:val="24"/>
          <w:szCs w:val="24"/>
        </w:rPr>
        <w:t xml:space="preserve">- Oliver Cole </w:t>
      </w:r>
      <w:proofErr w:type="spellStart"/>
      <w:r w:rsidRPr="002F57E0">
        <w:rPr>
          <w:sz w:val="24"/>
          <w:szCs w:val="24"/>
        </w:rPr>
        <w:t>Gallery</w:t>
      </w:r>
      <w:proofErr w:type="spellEnd"/>
      <w:r w:rsidRPr="002F57E0">
        <w:rPr>
          <w:sz w:val="24"/>
          <w:szCs w:val="24"/>
        </w:rPr>
        <w:t xml:space="preserve"> – Miami – USA – </w:t>
      </w:r>
      <w:hyperlink r:id="rId11" w:history="1">
        <w:r w:rsidRPr="002F57E0">
          <w:rPr>
            <w:rStyle w:val="Hiperhivatkozs"/>
            <w:sz w:val="24"/>
            <w:szCs w:val="24"/>
          </w:rPr>
          <w:t>www.olivercolegallery.com</w:t>
        </w:r>
      </w:hyperlink>
    </w:p>
    <w:p w14:paraId="79B75F3D" w14:textId="77777777" w:rsidR="00BA5503" w:rsidRDefault="00BA5503" w:rsidP="00BA5503"/>
    <w:p w14:paraId="0ACDB095" w14:textId="77777777" w:rsidR="00BA5503" w:rsidRDefault="00BA5503" w:rsidP="00BA5503">
      <w:pPr>
        <w:jc w:val="center"/>
      </w:pPr>
      <w:r>
        <w:rPr>
          <w:noProof/>
        </w:rPr>
        <w:drawing>
          <wp:inline distT="0" distB="0" distL="0" distR="0" wp14:anchorId="4DEFC638" wp14:editId="02942CDD">
            <wp:extent cx="1853513" cy="531685"/>
            <wp:effectExtent l="0" t="0" r="1270" b="1905"/>
            <wp:docPr id="25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Kép 2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9175" cy="54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BFC8E" w14:textId="77777777" w:rsidR="00BA5503" w:rsidRDefault="00BA5503" w:rsidP="00BA5503"/>
    <w:p w14:paraId="51147E72" w14:textId="77777777" w:rsidR="00BA5503" w:rsidRPr="002F57E0" w:rsidRDefault="00BA5503" w:rsidP="00BA5503">
      <w:pPr>
        <w:rPr>
          <w:rStyle w:val="Hiperhivatkozs"/>
          <w:sz w:val="24"/>
          <w:szCs w:val="24"/>
        </w:rPr>
      </w:pPr>
      <w:r w:rsidRPr="00362628">
        <w:br/>
      </w:r>
      <w:r w:rsidRPr="002F57E0">
        <w:rPr>
          <w:sz w:val="24"/>
          <w:szCs w:val="24"/>
        </w:rPr>
        <w:t xml:space="preserve">- Red Moon Art </w:t>
      </w:r>
      <w:proofErr w:type="spellStart"/>
      <w:r w:rsidRPr="002F57E0">
        <w:rPr>
          <w:sz w:val="24"/>
          <w:szCs w:val="24"/>
        </w:rPr>
        <w:t>Glass</w:t>
      </w:r>
      <w:proofErr w:type="spellEnd"/>
      <w:r w:rsidRPr="002F57E0">
        <w:rPr>
          <w:sz w:val="24"/>
          <w:szCs w:val="24"/>
        </w:rPr>
        <w:t xml:space="preserve"> </w:t>
      </w:r>
      <w:proofErr w:type="spellStart"/>
      <w:r w:rsidRPr="002F57E0">
        <w:rPr>
          <w:sz w:val="24"/>
          <w:szCs w:val="24"/>
        </w:rPr>
        <w:t>Gallery</w:t>
      </w:r>
      <w:proofErr w:type="spellEnd"/>
      <w:r w:rsidRPr="002F57E0">
        <w:rPr>
          <w:sz w:val="24"/>
          <w:szCs w:val="24"/>
        </w:rPr>
        <w:t xml:space="preserve"> - Melbourne - </w:t>
      </w:r>
      <w:proofErr w:type="spellStart"/>
      <w:r w:rsidRPr="002F57E0">
        <w:rPr>
          <w:sz w:val="24"/>
          <w:szCs w:val="24"/>
        </w:rPr>
        <w:t>Australia</w:t>
      </w:r>
      <w:proofErr w:type="spellEnd"/>
      <w:r w:rsidRPr="002F57E0">
        <w:rPr>
          <w:sz w:val="24"/>
          <w:szCs w:val="24"/>
        </w:rPr>
        <w:t xml:space="preserve"> - </w:t>
      </w:r>
      <w:hyperlink r:id="rId13" w:history="1">
        <w:r w:rsidRPr="002F57E0">
          <w:rPr>
            <w:rStyle w:val="Hiperhivatkozs"/>
            <w:sz w:val="24"/>
            <w:szCs w:val="24"/>
          </w:rPr>
          <w:t>www.redmoonartgallery.com.au</w:t>
        </w:r>
      </w:hyperlink>
    </w:p>
    <w:p w14:paraId="1A43B15C" w14:textId="77777777" w:rsidR="00BA5503" w:rsidRDefault="00BA5503" w:rsidP="00BA5503">
      <w:pPr>
        <w:jc w:val="center"/>
        <w:rPr>
          <w:rStyle w:val="Hiperhivatkozs"/>
        </w:rPr>
      </w:pPr>
      <w:r>
        <w:rPr>
          <w:noProof/>
        </w:rPr>
        <w:drawing>
          <wp:inline distT="0" distB="0" distL="0" distR="0" wp14:anchorId="0989CE97" wp14:editId="06C72218">
            <wp:extent cx="1425369" cy="794468"/>
            <wp:effectExtent l="0" t="0" r="0" b="5715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Kép 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302" cy="80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7D703" w14:textId="77777777" w:rsidR="00BA5503" w:rsidRDefault="00BA5503" w:rsidP="00BA5503">
      <w:pPr>
        <w:rPr>
          <w:rStyle w:val="Hiperhivatkozs"/>
        </w:rPr>
      </w:pPr>
    </w:p>
    <w:p w14:paraId="0C005799" w14:textId="77777777" w:rsidR="00BA5503" w:rsidRPr="002F57E0" w:rsidRDefault="00BA5503" w:rsidP="00BA5503">
      <w:pPr>
        <w:rPr>
          <w:sz w:val="24"/>
          <w:szCs w:val="24"/>
        </w:rPr>
      </w:pPr>
      <w:r w:rsidRPr="002F57E0">
        <w:rPr>
          <w:sz w:val="24"/>
          <w:szCs w:val="24"/>
        </w:rPr>
        <w:t xml:space="preserve">- Virág Judit </w:t>
      </w:r>
      <w:proofErr w:type="spellStart"/>
      <w:r w:rsidRPr="002F57E0">
        <w:rPr>
          <w:sz w:val="24"/>
          <w:szCs w:val="24"/>
        </w:rPr>
        <w:t>Gallery</w:t>
      </w:r>
      <w:proofErr w:type="spellEnd"/>
      <w:r w:rsidRPr="002F57E0">
        <w:rPr>
          <w:sz w:val="24"/>
          <w:szCs w:val="24"/>
        </w:rPr>
        <w:t xml:space="preserve"> - Budapest - Hungary - </w:t>
      </w:r>
      <w:hyperlink r:id="rId15" w:history="1">
        <w:r w:rsidRPr="002F57E0">
          <w:rPr>
            <w:rStyle w:val="Hiperhivatkozs"/>
            <w:sz w:val="24"/>
            <w:szCs w:val="24"/>
          </w:rPr>
          <w:t>https://viragjuditgaleria.hu/</w:t>
        </w:r>
      </w:hyperlink>
      <w:r w:rsidRPr="002F57E0">
        <w:rPr>
          <w:sz w:val="24"/>
          <w:szCs w:val="24"/>
        </w:rPr>
        <w:t xml:space="preserve"> </w:t>
      </w:r>
    </w:p>
    <w:p w14:paraId="042D4354" w14:textId="77777777" w:rsidR="00BA5503" w:rsidRDefault="00BA5503" w:rsidP="00BA5503"/>
    <w:p w14:paraId="577CB093" w14:textId="77777777" w:rsidR="00BA5503" w:rsidRDefault="00BA5503" w:rsidP="00BA5503">
      <w:pPr>
        <w:jc w:val="center"/>
      </w:pPr>
      <w:r>
        <w:rPr>
          <w:noProof/>
        </w:rPr>
        <w:drawing>
          <wp:inline distT="0" distB="0" distL="0" distR="0" wp14:anchorId="2073B5C6" wp14:editId="121126F5">
            <wp:extent cx="1402491" cy="607746"/>
            <wp:effectExtent l="0" t="0" r="0" b="1905"/>
            <wp:docPr id="34" name="Kép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Kép 34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96" cy="615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EE70B" w14:textId="77777777" w:rsidR="00BA5503" w:rsidRDefault="00BA5503" w:rsidP="00BA5503"/>
    <w:p w14:paraId="36428390" w14:textId="77777777" w:rsidR="00BA5503" w:rsidRDefault="00BA5503" w:rsidP="00BA5503">
      <w:pPr>
        <w:rPr>
          <w:rStyle w:val="Hiperhivatkozs"/>
          <w:sz w:val="24"/>
          <w:szCs w:val="24"/>
        </w:rPr>
      </w:pPr>
      <w:r w:rsidRPr="00362628">
        <w:br/>
      </w:r>
      <w:r w:rsidRPr="002F57E0">
        <w:rPr>
          <w:sz w:val="24"/>
          <w:szCs w:val="24"/>
        </w:rPr>
        <w:t xml:space="preserve">- </w:t>
      </w:r>
      <w:proofErr w:type="spellStart"/>
      <w:r w:rsidRPr="002F57E0">
        <w:rPr>
          <w:sz w:val="24"/>
          <w:szCs w:val="24"/>
        </w:rPr>
        <w:t>Zsdrál</w:t>
      </w:r>
      <w:proofErr w:type="spellEnd"/>
      <w:r w:rsidRPr="002F57E0">
        <w:rPr>
          <w:sz w:val="24"/>
          <w:szCs w:val="24"/>
        </w:rPr>
        <w:t xml:space="preserve"> Art </w:t>
      </w:r>
      <w:proofErr w:type="spellStart"/>
      <w:r w:rsidRPr="002F57E0">
        <w:rPr>
          <w:sz w:val="24"/>
          <w:szCs w:val="24"/>
        </w:rPr>
        <w:t>Gallery</w:t>
      </w:r>
      <w:proofErr w:type="spellEnd"/>
      <w:r w:rsidRPr="002F57E0">
        <w:rPr>
          <w:sz w:val="24"/>
          <w:szCs w:val="24"/>
        </w:rPr>
        <w:t xml:space="preserve"> - Balatonfüred - Hungary - </w:t>
      </w:r>
      <w:hyperlink r:id="rId17" w:history="1">
        <w:r w:rsidRPr="002F57E0">
          <w:rPr>
            <w:rStyle w:val="Hiperhivatkozs"/>
            <w:sz w:val="24"/>
            <w:szCs w:val="24"/>
          </w:rPr>
          <w:t>www.zsdraldesign.com</w:t>
        </w:r>
      </w:hyperlink>
    </w:p>
    <w:p w14:paraId="30BDFABD" w14:textId="77777777" w:rsidR="00B5125B" w:rsidRPr="00B5125B" w:rsidRDefault="00B5125B" w:rsidP="00BA5503">
      <w:pPr>
        <w:rPr>
          <w:rStyle w:val="Hiperhivatkozs"/>
          <w:sz w:val="24"/>
          <w:szCs w:val="24"/>
        </w:rPr>
      </w:pPr>
    </w:p>
    <w:p w14:paraId="0348ECD2" w14:textId="77777777" w:rsidR="00B5125B" w:rsidRDefault="00BA5503" w:rsidP="00627BAC">
      <w:pPr>
        <w:jc w:val="center"/>
      </w:pPr>
      <w:r>
        <w:rPr>
          <w:noProof/>
        </w:rPr>
        <w:drawing>
          <wp:inline distT="0" distB="0" distL="0" distR="0" wp14:anchorId="3710302A" wp14:editId="031486B7">
            <wp:extent cx="609600" cy="609600"/>
            <wp:effectExtent l="0" t="0" r="0" b="0"/>
            <wp:docPr id="74" name="Kép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Kép 74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619" cy="618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1E4B2" w14:textId="77777777" w:rsidR="00B5125B" w:rsidRPr="00627BAC" w:rsidRDefault="00B5125B" w:rsidP="00B5125B">
      <w:pPr>
        <w:pStyle w:val="Listaszerbekezds"/>
        <w:numPr>
          <w:ilvl w:val="0"/>
          <w:numId w:val="3"/>
        </w:numPr>
        <w:ind w:left="142" w:hanging="142"/>
        <w:rPr>
          <w:rStyle w:val="Hiperhivatkozs"/>
          <w:color w:val="auto"/>
          <w:u w:val="none"/>
        </w:rPr>
      </w:pPr>
      <w:r>
        <w:t xml:space="preserve">Orgona 22 </w:t>
      </w:r>
      <w:proofErr w:type="spellStart"/>
      <w:r>
        <w:t>Gallery</w:t>
      </w:r>
      <w:proofErr w:type="spellEnd"/>
      <w:r>
        <w:t xml:space="preserve"> – Budapest – Hungary – </w:t>
      </w:r>
      <w:hyperlink r:id="rId19" w:history="1">
        <w:r w:rsidRPr="00C912CA">
          <w:rPr>
            <w:rStyle w:val="Hiperhivatkozs"/>
          </w:rPr>
          <w:t>www.orgona22gallery.hu</w:t>
        </w:r>
      </w:hyperlink>
    </w:p>
    <w:p w14:paraId="069F412F" w14:textId="77777777" w:rsidR="00627BAC" w:rsidRDefault="00627BAC" w:rsidP="00627BAC">
      <w:pPr>
        <w:pStyle w:val="Listaszerbekezds"/>
        <w:ind w:left="142"/>
      </w:pPr>
    </w:p>
    <w:p w14:paraId="26945B41" w14:textId="77777777" w:rsidR="00B5125B" w:rsidRPr="00362628" w:rsidRDefault="00627BAC" w:rsidP="00627BAC">
      <w:pPr>
        <w:pStyle w:val="Listaszerbekezds"/>
        <w:ind w:left="3552"/>
      </w:pPr>
      <w:r>
        <w:t xml:space="preserve">        </w:t>
      </w:r>
      <w:r>
        <w:rPr>
          <w:noProof/>
          <w14:ligatures w14:val="standardContextual"/>
        </w:rPr>
        <w:drawing>
          <wp:inline distT="0" distB="0" distL="0" distR="0" wp14:anchorId="4580CA96" wp14:editId="78E8A77F">
            <wp:extent cx="716280" cy="716280"/>
            <wp:effectExtent l="0" t="0" r="0" b="0"/>
            <wp:docPr id="115545095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450951" name="Kép 115545095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D826A" w14:textId="77777777" w:rsidR="00BA5503" w:rsidRPr="00362628" w:rsidRDefault="00D34F64" w:rsidP="00D34F64">
      <w:pPr>
        <w:tabs>
          <w:tab w:val="left" w:pos="8302"/>
        </w:tabs>
      </w:pPr>
      <w:r>
        <w:lastRenderedPageBreak/>
        <w:tab/>
      </w:r>
    </w:p>
    <w:p w14:paraId="7E00E004" w14:textId="77777777" w:rsidR="00BA5503" w:rsidRPr="002F57E0" w:rsidRDefault="00BA5503" w:rsidP="00BA5503">
      <w:pPr>
        <w:rPr>
          <w:b/>
          <w:bCs/>
          <w:sz w:val="24"/>
          <w:szCs w:val="24"/>
          <w:u w:val="single"/>
        </w:rPr>
      </w:pPr>
      <w:r w:rsidRPr="002F57E0">
        <w:rPr>
          <w:b/>
          <w:bCs/>
          <w:sz w:val="24"/>
          <w:szCs w:val="24"/>
          <w:u w:val="single"/>
        </w:rPr>
        <w:t>Művészeti Szövetség Tagság:</w:t>
      </w:r>
    </w:p>
    <w:p w14:paraId="029EEC8C" w14:textId="77777777" w:rsidR="00BA5503" w:rsidRPr="002F57E0" w:rsidRDefault="00BA5503" w:rsidP="00BA5503">
      <w:pPr>
        <w:rPr>
          <w:sz w:val="24"/>
          <w:szCs w:val="24"/>
        </w:rPr>
      </w:pPr>
    </w:p>
    <w:p w14:paraId="25E56A56" w14:textId="77777777" w:rsidR="00BA5503" w:rsidRDefault="00BA5503" w:rsidP="00484D55">
      <w:pPr>
        <w:jc w:val="both"/>
        <w:rPr>
          <w:sz w:val="24"/>
          <w:szCs w:val="24"/>
        </w:rPr>
      </w:pPr>
      <w:r w:rsidRPr="002F57E0">
        <w:rPr>
          <w:sz w:val="24"/>
          <w:szCs w:val="24"/>
        </w:rPr>
        <w:t xml:space="preserve">- Magyar </w:t>
      </w:r>
      <w:proofErr w:type="spellStart"/>
      <w:r w:rsidRPr="002F57E0">
        <w:rPr>
          <w:sz w:val="24"/>
          <w:szCs w:val="24"/>
        </w:rPr>
        <w:t>Elektrográfiai</w:t>
      </w:r>
      <w:proofErr w:type="spellEnd"/>
      <w:r w:rsidRPr="002F57E0">
        <w:rPr>
          <w:sz w:val="24"/>
          <w:szCs w:val="24"/>
        </w:rPr>
        <w:t xml:space="preserve"> Társaság – MET </w:t>
      </w:r>
      <w:r w:rsidR="005B1FD3">
        <w:rPr>
          <w:sz w:val="24"/>
          <w:szCs w:val="24"/>
        </w:rPr>
        <w:t>–</w:t>
      </w:r>
      <w:r w:rsidRPr="002F57E0">
        <w:rPr>
          <w:sz w:val="24"/>
          <w:szCs w:val="24"/>
        </w:rPr>
        <w:t xml:space="preserve"> 2021</w:t>
      </w:r>
    </w:p>
    <w:p w14:paraId="6D2D36EA" w14:textId="77777777" w:rsidR="005B1FD3" w:rsidRPr="002F57E0" w:rsidRDefault="005B1FD3" w:rsidP="00484D55">
      <w:pPr>
        <w:jc w:val="both"/>
        <w:rPr>
          <w:sz w:val="24"/>
          <w:szCs w:val="24"/>
        </w:rPr>
      </w:pPr>
      <w:r>
        <w:rPr>
          <w:sz w:val="24"/>
          <w:szCs w:val="24"/>
        </w:rPr>
        <w:t>- Neumann János Számítógéptudományi Társaság (NJSZT) – Számítógépes Művészeti szakosztály (SZM) – alapító tag - 2024</w:t>
      </w:r>
    </w:p>
    <w:p w14:paraId="7AA09F66" w14:textId="77777777" w:rsidR="00902376" w:rsidRPr="002F57E0" w:rsidRDefault="00902376" w:rsidP="00BA5503">
      <w:pPr>
        <w:rPr>
          <w:sz w:val="24"/>
          <w:szCs w:val="24"/>
        </w:rPr>
      </w:pPr>
    </w:p>
    <w:p w14:paraId="7F0FF793" w14:textId="77777777" w:rsidR="00BA5503" w:rsidRPr="002F57E0" w:rsidRDefault="00BA5503" w:rsidP="00BA5503">
      <w:pPr>
        <w:rPr>
          <w:b/>
          <w:bCs/>
          <w:sz w:val="24"/>
          <w:szCs w:val="24"/>
          <w:u w:val="single"/>
        </w:rPr>
      </w:pPr>
      <w:r w:rsidRPr="002F57E0">
        <w:rPr>
          <w:b/>
          <w:bCs/>
          <w:sz w:val="24"/>
          <w:szCs w:val="24"/>
          <w:u w:val="single"/>
        </w:rPr>
        <w:t>Elismerések/Díjak:</w:t>
      </w:r>
    </w:p>
    <w:p w14:paraId="2299B56B" w14:textId="77777777" w:rsidR="00BA5503" w:rsidRPr="00362628" w:rsidRDefault="00BA5503" w:rsidP="00BA5503"/>
    <w:p w14:paraId="7DD19CD0" w14:textId="77777777" w:rsidR="00BA5503" w:rsidRPr="002F57E0" w:rsidRDefault="00BA5503" w:rsidP="00484D55">
      <w:pPr>
        <w:jc w:val="both"/>
        <w:rPr>
          <w:sz w:val="24"/>
          <w:szCs w:val="24"/>
        </w:rPr>
      </w:pPr>
      <w:r w:rsidRPr="002F57E0">
        <w:rPr>
          <w:sz w:val="24"/>
          <w:szCs w:val="24"/>
        </w:rPr>
        <w:t xml:space="preserve">- III. nemzetközi digitális </w:t>
      </w:r>
      <w:proofErr w:type="spellStart"/>
      <w:r w:rsidRPr="002F57E0">
        <w:rPr>
          <w:sz w:val="24"/>
          <w:szCs w:val="24"/>
        </w:rPr>
        <w:t>Triennálé</w:t>
      </w:r>
      <w:proofErr w:type="spellEnd"/>
      <w:r w:rsidRPr="002F57E0">
        <w:rPr>
          <w:sz w:val="24"/>
          <w:szCs w:val="24"/>
        </w:rPr>
        <w:t xml:space="preserve"> - Szekszárd – Különdíj, a Magyar </w:t>
      </w:r>
      <w:proofErr w:type="spellStart"/>
      <w:r w:rsidRPr="002F57E0">
        <w:rPr>
          <w:sz w:val="24"/>
          <w:szCs w:val="24"/>
        </w:rPr>
        <w:t>Elektrográfiai</w:t>
      </w:r>
      <w:proofErr w:type="spellEnd"/>
      <w:r w:rsidRPr="002F57E0">
        <w:rPr>
          <w:sz w:val="24"/>
          <w:szCs w:val="24"/>
        </w:rPr>
        <w:t xml:space="preserve"> Társaság díja (MET díj) – 2021</w:t>
      </w:r>
    </w:p>
    <w:p w14:paraId="6D79DAAF" w14:textId="77777777" w:rsidR="00BA5503" w:rsidRPr="002F57E0" w:rsidRDefault="00BA5503" w:rsidP="00484D55">
      <w:pPr>
        <w:jc w:val="both"/>
        <w:rPr>
          <w:sz w:val="24"/>
          <w:szCs w:val="24"/>
        </w:rPr>
      </w:pPr>
      <w:r w:rsidRPr="002F57E0">
        <w:rPr>
          <w:sz w:val="24"/>
          <w:szCs w:val="24"/>
        </w:rPr>
        <w:t>- Zsolnay fényfesztivál – A fény útja közönségkedvenc kiállítása - 2021</w:t>
      </w:r>
    </w:p>
    <w:p w14:paraId="76C766D4" w14:textId="77777777" w:rsidR="00BA5503" w:rsidRPr="002F57E0" w:rsidRDefault="00BA5503" w:rsidP="00484D55">
      <w:pPr>
        <w:jc w:val="both"/>
        <w:rPr>
          <w:sz w:val="24"/>
          <w:szCs w:val="24"/>
        </w:rPr>
      </w:pPr>
      <w:r w:rsidRPr="002F57E0">
        <w:rPr>
          <w:sz w:val="24"/>
          <w:szCs w:val="24"/>
        </w:rPr>
        <w:t xml:space="preserve">- Elismerő oklevél a magas minőségű művészi tevékenységért – </w:t>
      </w:r>
      <w:proofErr w:type="spellStart"/>
      <w:r w:rsidRPr="002F57E0">
        <w:rPr>
          <w:sz w:val="24"/>
          <w:szCs w:val="24"/>
        </w:rPr>
        <w:t>Pinacothéque</w:t>
      </w:r>
      <w:proofErr w:type="spellEnd"/>
      <w:r w:rsidRPr="002F57E0">
        <w:rPr>
          <w:sz w:val="24"/>
          <w:szCs w:val="24"/>
        </w:rPr>
        <w:t xml:space="preserve"> Múzeum – Luxembourg Art </w:t>
      </w:r>
      <w:proofErr w:type="spellStart"/>
      <w:r w:rsidRPr="002F57E0">
        <w:rPr>
          <w:sz w:val="24"/>
          <w:szCs w:val="24"/>
        </w:rPr>
        <w:t>Prize</w:t>
      </w:r>
      <w:proofErr w:type="spellEnd"/>
      <w:r w:rsidRPr="002F57E0">
        <w:rPr>
          <w:sz w:val="24"/>
          <w:szCs w:val="24"/>
        </w:rPr>
        <w:t xml:space="preserve"> - 2022</w:t>
      </w:r>
    </w:p>
    <w:p w14:paraId="5AC0CB93" w14:textId="77777777" w:rsidR="00BA5503" w:rsidRDefault="002D6828" w:rsidP="00484D55">
      <w:pPr>
        <w:jc w:val="both"/>
        <w:rPr>
          <w:sz w:val="24"/>
          <w:szCs w:val="24"/>
        </w:rPr>
      </w:pPr>
      <w:r w:rsidRPr="002F57E0">
        <w:rPr>
          <w:sz w:val="24"/>
          <w:szCs w:val="24"/>
        </w:rPr>
        <w:t xml:space="preserve">- Neumann 120 – </w:t>
      </w:r>
      <w:proofErr w:type="spellStart"/>
      <w:r w:rsidRPr="002F57E0">
        <w:rPr>
          <w:sz w:val="24"/>
          <w:szCs w:val="24"/>
        </w:rPr>
        <w:t>Homage</w:t>
      </w:r>
      <w:proofErr w:type="spellEnd"/>
      <w:r w:rsidRPr="002F57E0">
        <w:rPr>
          <w:sz w:val="24"/>
          <w:szCs w:val="24"/>
        </w:rPr>
        <w:t xml:space="preserve"> á Neumann kiállítás sorozat Fődíja – a MET (Magyar </w:t>
      </w:r>
      <w:proofErr w:type="spellStart"/>
      <w:r w:rsidRPr="002F57E0">
        <w:rPr>
          <w:sz w:val="24"/>
          <w:szCs w:val="24"/>
        </w:rPr>
        <w:t>Elektrográfiai</w:t>
      </w:r>
      <w:proofErr w:type="spellEnd"/>
      <w:r w:rsidRPr="002F57E0">
        <w:rPr>
          <w:sz w:val="24"/>
          <w:szCs w:val="24"/>
        </w:rPr>
        <w:t xml:space="preserve"> Társaság) és a Neumann János Számítógéptudományi Társaság Díja </w:t>
      </w:r>
      <w:r w:rsidR="000213DC">
        <w:rPr>
          <w:sz w:val="24"/>
          <w:szCs w:val="24"/>
        </w:rPr>
        <w:t>–</w:t>
      </w:r>
      <w:r w:rsidRPr="002F57E0">
        <w:rPr>
          <w:sz w:val="24"/>
          <w:szCs w:val="24"/>
        </w:rPr>
        <w:t xml:space="preserve"> 2023</w:t>
      </w:r>
    </w:p>
    <w:p w14:paraId="314EAA48" w14:textId="77777777" w:rsidR="000213DC" w:rsidRPr="002F57E0" w:rsidRDefault="000213DC" w:rsidP="00484D55">
      <w:pPr>
        <w:jc w:val="both"/>
        <w:rPr>
          <w:sz w:val="24"/>
          <w:szCs w:val="24"/>
        </w:rPr>
      </w:pPr>
      <w:r w:rsidRPr="002F57E0">
        <w:rPr>
          <w:sz w:val="24"/>
          <w:szCs w:val="24"/>
        </w:rPr>
        <w:t xml:space="preserve">- Elismerő oklevél a magas minőségű művészi tevékenységért – </w:t>
      </w:r>
      <w:proofErr w:type="spellStart"/>
      <w:r w:rsidRPr="002F57E0">
        <w:rPr>
          <w:sz w:val="24"/>
          <w:szCs w:val="24"/>
        </w:rPr>
        <w:t>Pinacothéque</w:t>
      </w:r>
      <w:proofErr w:type="spellEnd"/>
      <w:r w:rsidRPr="002F57E0">
        <w:rPr>
          <w:sz w:val="24"/>
          <w:szCs w:val="24"/>
        </w:rPr>
        <w:t xml:space="preserve"> Múzeum – Luxembourg Art </w:t>
      </w:r>
      <w:proofErr w:type="spellStart"/>
      <w:r w:rsidRPr="002F57E0">
        <w:rPr>
          <w:sz w:val="24"/>
          <w:szCs w:val="24"/>
        </w:rPr>
        <w:t>Prize</w:t>
      </w:r>
      <w:proofErr w:type="spellEnd"/>
      <w:r w:rsidRPr="002F57E0">
        <w:rPr>
          <w:sz w:val="24"/>
          <w:szCs w:val="24"/>
        </w:rPr>
        <w:t xml:space="preserve"> - 202</w:t>
      </w:r>
      <w:r>
        <w:rPr>
          <w:sz w:val="24"/>
          <w:szCs w:val="24"/>
        </w:rPr>
        <w:t>3</w:t>
      </w:r>
    </w:p>
    <w:p w14:paraId="31E76ADE" w14:textId="77777777" w:rsidR="004A3896" w:rsidRPr="004A3896" w:rsidRDefault="004A3896" w:rsidP="00484D55">
      <w:pPr>
        <w:jc w:val="both"/>
        <w:rPr>
          <w:sz w:val="24"/>
          <w:szCs w:val="24"/>
        </w:rPr>
      </w:pPr>
      <w:r w:rsidRPr="004A3896">
        <w:rPr>
          <w:sz w:val="24"/>
          <w:szCs w:val="24"/>
        </w:rPr>
        <w:t>- A fény mestere 2024 díj, fényművészeti kategóriában - A szakmai zsűri dicsérete (megosztott 2. hely) - 2024</w:t>
      </w:r>
    </w:p>
    <w:p w14:paraId="15FB90E8" w14:textId="77777777" w:rsidR="004A3896" w:rsidRDefault="004A3896" w:rsidP="00484D55">
      <w:pPr>
        <w:jc w:val="both"/>
        <w:rPr>
          <w:sz w:val="24"/>
          <w:szCs w:val="24"/>
        </w:rPr>
      </w:pPr>
      <w:r w:rsidRPr="004A3896">
        <w:rPr>
          <w:sz w:val="24"/>
          <w:szCs w:val="24"/>
        </w:rPr>
        <w:t xml:space="preserve">- A fény mestere 2024 díj, fényművészeti kategóriában - Közönségdíj nyertese </w:t>
      </w:r>
      <w:r w:rsidR="005B1FD3">
        <w:rPr>
          <w:sz w:val="24"/>
          <w:szCs w:val="24"/>
        </w:rPr>
        <w:t>–</w:t>
      </w:r>
      <w:r w:rsidRPr="004A3896">
        <w:rPr>
          <w:sz w:val="24"/>
          <w:szCs w:val="24"/>
        </w:rPr>
        <w:t xml:space="preserve"> 2024</w:t>
      </w:r>
    </w:p>
    <w:p w14:paraId="6EF2C7FB" w14:textId="77777777" w:rsidR="005B1FD3" w:rsidRPr="004A3896" w:rsidRDefault="005B1FD3" w:rsidP="00484D5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ESG ART 2024 – Művészeti díj – Környezetbarát és körforgásos gazdaság kategória győztese – Royal Art </w:t>
      </w:r>
      <w:proofErr w:type="spellStart"/>
      <w:r>
        <w:rPr>
          <w:sz w:val="24"/>
          <w:szCs w:val="24"/>
        </w:rPr>
        <w:t>Gallery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Foundation</w:t>
      </w:r>
      <w:proofErr w:type="spellEnd"/>
    </w:p>
    <w:p w14:paraId="72EECEC2" w14:textId="77777777" w:rsidR="00832526" w:rsidRPr="002F57E0" w:rsidRDefault="00832526" w:rsidP="00484D55">
      <w:pPr>
        <w:jc w:val="both"/>
        <w:rPr>
          <w:sz w:val="24"/>
          <w:szCs w:val="24"/>
        </w:rPr>
      </w:pPr>
      <w:r w:rsidRPr="002F57E0">
        <w:rPr>
          <w:sz w:val="24"/>
          <w:szCs w:val="24"/>
        </w:rPr>
        <w:t xml:space="preserve">- Elismerő oklevél a magas minőségű művészi tevékenységért – </w:t>
      </w:r>
      <w:proofErr w:type="spellStart"/>
      <w:r w:rsidRPr="002F57E0">
        <w:rPr>
          <w:sz w:val="24"/>
          <w:szCs w:val="24"/>
        </w:rPr>
        <w:t>Pinacothéque</w:t>
      </w:r>
      <w:proofErr w:type="spellEnd"/>
      <w:r w:rsidRPr="002F57E0">
        <w:rPr>
          <w:sz w:val="24"/>
          <w:szCs w:val="24"/>
        </w:rPr>
        <w:t xml:space="preserve"> Múzeum – Luxembourg Art </w:t>
      </w:r>
      <w:proofErr w:type="spellStart"/>
      <w:r w:rsidRPr="002F57E0">
        <w:rPr>
          <w:sz w:val="24"/>
          <w:szCs w:val="24"/>
        </w:rPr>
        <w:t>Prize</w:t>
      </w:r>
      <w:proofErr w:type="spellEnd"/>
      <w:r w:rsidRPr="002F57E0">
        <w:rPr>
          <w:sz w:val="24"/>
          <w:szCs w:val="24"/>
        </w:rPr>
        <w:t xml:space="preserve"> - 202</w:t>
      </w:r>
      <w:r>
        <w:rPr>
          <w:sz w:val="24"/>
          <w:szCs w:val="24"/>
        </w:rPr>
        <w:t>4</w:t>
      </w:r>
    </w:p>
    <w:p w14:paraId="4E7EDBF1" w14:textId="77777777" w:rsidR="00902376" w:rsidRDefault="00902376" w:rsidP="00BA5503">
      <w:pPr>
        <w:rPr>
          <w:sz w:val="24"/>
          <w:szCs w:val="24"/>
        </w:rPr>
      </w:pPr>
    </w:p>
    <w:p w14:paraId="73C882F1" w14:textId="77777777" w:rsidR="00902376" w:rsidRDefault="00BA5503" w:rsidP="00BA5503">
      <w:pPr>
        <w:rPr>
          <w:b/>
          <w:bCs/>
          <w:sz w:val="24"/>
          <w:szCs w:val="24"/>
          <w:u w:val="single"/>
        </w:rPr>
      </w:pPr>
      <w:r w:rsidRPr="002F57E0">
        <w:rPr>
          <w:b/>
          <w:bCs/>
          <w:sz w:val="24"/>
          <w:szCs w:val="24"/>
          <w:u w:val="single"/>
        </w:rPr>
        <w:t>Egyéni kiállítások:</w:t>
      </w:r>
    </w:p>
    <w:p w14:paraId="6E5441F2" w14:textId="77777777" w:rsidR="00832526" w:rsidRPr="00F909AA" w:rsidRDefault="00832526" w:rsidP="00BA5503">
      <w:pPr>
        <w:rPr>
          <w:b/>
          <w:bCs/>
          <w:sz w:val="24"/>
          <w:szCs w:val="24"/>
          <w:u w:val="single"/>
        </w:rPr>
      </w:pPr>
    </w:p>
    <w:p w14:paraId="3172DE6C" w14:textId="77777777" w:rsidR="00AB3B39" w:rsidRPr="002F57E0" w:rsidRDefault="00BA5503" w:rsidP="00BA5503">
      <w:pPr>
        <w:rPr>
          <w:b/>
          <w:bCs/>
          <w:i/>
          <w:iCs/>
          <w:sz w:val="24"/>
          <w:szCs w:val="24"/>
        </w:rPr>
      </w:pPr>
      <w:r w:rsidRPr="002F57E0">
        <w:rPr>
          <w:b/>
          <w:bCs/>
          <w:i/>
          <w:iCs/>
          <w:sz w:val="24"/>
          <w:szCs w:val="24"/>
        </w:rPr>
        <w:t>2021</w:t>
      </w:r>
    </w:p>
    <w:p w14:paraId="1ECB924E" w14:textId="77777777" w:rsidR="00AB3B39" w:rsidRDefault="00BA5503" w:rsidP="00A26687">
      <w:pPr>
        <w:ind w:right="-612"/>
        <w:rPr>
          <w:sz w:val="24"/>
          <w:szCs w:val="24"/>
        </w:rPr>
      </w:pPr>
      <w:r w:rsidRPr="002F57E0">
        <w:rPr>
          <w:sz w:val="24"/>
          <w:szCs w:val="24"/>
        </w:rPr>
        <w:t xml:space="preserve">- </w:t>
      </w:r>
      <w:r w:rsidRPr="002F57E0">
        <w:rPr>
          <w:sz w:val="24"/>
          <w:szCs w:val="24"/>
        </w:rPr>
        <w:tab/>
        <w:t xml:space="preserve">Balatonfüred - </w:t>
      </w:r>
      <w:proofErr w:type="spellStart"/>
      <w:r w:rsidRPr="002F57E0">
        <w:rPr>
          <w:sz w:val="24"/>
          <w:szCs w:val="24"/>
        </w:rPr>
        <w:t>Zsdrál</w:t>
      </w:r>
      <w:proofErr w:type="spellEnd"/>
      <w:r w:rsidRPr="002F57E0">
        <w:rPr>
          <w:sz w:val="24"/>
          <w:szCs w:val="24"/>
        </w:rPr>
        <w:t xml:space="preserve"> Art Galéria – A fény geometriája I.</w:t>
      </w:r>
      <w:r w:rsidRPr="002F57E0">
        <w:rPr>
          <w:sz w:val="24"/>
          <w:szCs w:val="24"/>
        </w:rPr>
        <w:br/>
        <w:t xml:space="preserve">- </w:t>
      </w:r>
      <w:r w:rsidRPr="002F57E0">
        <w:rPr>
          <w:sz w:val="24"/>
          <w:szCs w:val="24"/>
        </w:rPr>
        <w:tab/>
        <w:t xml:space="preserve">Pécs - Zsolnay </w:t>
      </w:r>
      <w:r w:rsidR="00902376">
        <w:rPr>
          <w:sz w:val="24"/>
          <w:szCs w:val="24"/>
        </w:rPr>
        <w:t>F</w:t>
      </w:r>
      <w:r w:rsidRPr="002F57E0">
        <w:rPr>
          <w:sz w:val="24"/>
          <w:szCs w:val="24"/>
        </w:rPr>
        <w:t xml:space="preserve">ényfesztivál </w:t>
      </w:r>
      <w:r w:rsidR="00902376">
        <w:rPr>
          <w:sz w:val="24"/>
          <w:szCs w:val="24"/>
        </w:rPr>
        <w:t xml:space="preserve">+ egyéni kiállítás </w:t>
      </w:r>
      <w:r w:rsidRPr="002F57E0">
        <w:rPr>
          <w:sz w:val="24"/>
          <w:szCs w:val="24"/>
        </w:rPr>
        <w:t xml:space="preserve">- </w:t>
      </w:r>
      <w:proofErr w:type="spellStart"/>
      <w:r w:rsidRPr="002F57E0">
        <w:rPr>
          <w:sz w:val="24"/>
          <w:szCs w:val="24"/>
        </w:rPr>
        <w:t>Zsdrál</w:t>
      </w:r>
      <w:proofErr w:type="spellEnd"/>
      <w:r w:rsidRPr="002F57E0">
        <w:rPr>
          <w:sz w:val="24"/>
          <w:szCs w:val="24"/>
        </w:rPr>
        <w:t xml:space="preserve"> Art Galéria – A fény geometriája I.</w:t>
      </w:r>
    </w:p>
    <w:p w14:paraId="02B86F3D" w14:textId="77777777" w:rsidR="00A26687" w:rsidRPr="00902376" w:rsidRDefault="00A26687" w:rsidP="00A26687">
      <w:pPr>
        <w:ind w:right="-612"/>
        <w:rPr>
          <w:sz w:val="24"/>
          <w:szCs w:val="24"/>
        </w:rPr>
      </w:pPr>
    </w:p>
    <w:p w14:paraId="789033C6" w14:textId="77777777" w:rsidR="008F3692" w:rsidRPr="002F57E0" w:rsidRDefault="00BA5503" w:rsidP="00BA5503">
      <w:pPr>
        <w:rPr>
          <w:b/>
          <w:bCs/>
          <w:i/>
          <w:iCs/>
          <w:sz w:val="24"/>
          <w:szCs w:val="24"/>
        </w:rPr>
      </w:pPr>
      <w:r w:rsidRPr="002F57E0">
        <w:rPr>
          <w:b/>
          <w:bCs/>
          <w:i/>
          <w:iCs/>
          <w:sz w:val="24"/>
          <w:szCs w:val="24"/>
        </w:rPr>
        <w:t>2022</w:t>
      </w:r>
    </w:p>
    <w:p w14:paraId="4F1F311C" w14:textId="77777777" w:rsidR="00BA5503" w:rsidRDefault="00BA5503" w:rsidP="00BA5503">
      <w:pPr>
        <w:pStyle w:val="Listaszerbekezds"/>
        <w:numPr>
          <w:ilvl w:val="0"/>
          <w:numId w:val="2"/>
        </w:numPr>
        <w:ind w:left="0" w:hanging="11"/>
      </w:pPr>
      <w:r w:rsidRPr="002F57E0">
        <w:t>Budapest – Virág Judit Galéria – A fény geometriája II.</w:t>
      </w:r>
    </w:p>
    <w:p w14:paraId="7AABEB71" w14:textId="77777777" w:rsidR="00902376" w:rsidRPr="002F57E0" w:rsidRDefault="00902376" w:rsidP="00902376">
      <w:pPr>
        <w:pStyle w:val="Listaszerbekezds"/>
        <w:ind w:left="0"/>
      </w:pPr>
    </w:p>
    <w:p w14:paraId="307439F3" w14:textId="77777777" w:rsidR="00BA5503" w:rsidRPr="00816C59" w:rsidRDefault="00BA5503" w:rsidP="00BA5503">
      <w:pPr>
        <w:pStyle w:val="Listaszerbekezds"/>
        <w:ind w:left="0"/>
      </w:pPr>
    </w:p>
    <w:p w14:paraId="75DFE854" w14:textId="77777777" w:rsidR="00AB3B39" w:rsidRDefault="00902376" w:rsidP="00902376">
      <w:pPr>
        <w:rPr>
          <w:b/>
          <w:bCs/>
          <w:i/>
          <w:iCs/>
          <w:sz w:val="24"/>
          <w:szCs w:val="24"/>
        </w:rPr>
      </w:pPr>
      <w:r w:rsidRPr="002F57E0">
        <w:rPr>
          <w:b/>
          <w:bCs/>
          <w:i/>
          <w:iCs/>
          <w:sz w:val="24"/>
          <w:szCs w:val="24"/>
        </w:rPr>
        <w:t>202</w:t>
      </w:r>
      <w:r>
        <w:rPr>
          <w:b/>
          <w:bCs/>
          <w:i/>
          <w:iCs/>
          <w:sz w:val="24"/>
          <w:szCs w:val="24"/>
        </w:rPr>
        <w:t>4</w:t>
      </w:r>
    </w:p>
    <w:p w14:paraId="29E0E28A" w14:textId="77777777" w:rsidR="008F3692" w:rsidRPr="002F57E0" w:rsidRDefault="008F3692" w:rsidP="00902376">
      <w:pPr>
        <w:rPr>
          <w:b/>
          <w:bCs/>
          <w:i/>
          <w:iCs/>
          <w:sz w:val="24"/>
          <w:szCs w:val="24"/>
        </w:rPr>
      </w:pPr>
    </w:p>
    <w:p w14:paraId="335FA3EC" w14:textId="77777777" w:rsidR="00902376" w:rsidRDefault="00902376" w:rsidP="00902376">
      <w:pPr>
        <w:pStyle w:val="Listaszerbekezds"/>
        <w:numPr>
          <w:ilvl w:val="0"/>
          <w:numId w:val="2"/>
        </w:numPr>
        <w:ind w:left="0" w:hanging="11"/>
      </w:pPr>
      <w:r>
        <w:t>Pécs</w:t>
      </w:r>
      <w:r w:rsidRPr="002F57E0">
        <w:t xml:space="preserve"> – </w:t>
      </w:r>
      <w:r>
        <w:t xml:space="preserve">Zsolnay Fényfesztivál + egyéni kiállítás – Nick </w:t>
      </w:r>
      <w:proofErr w:type="spellStart"/>
      <w:r>
        <w:t>Gallery</w:t>
      </w:r>
      <w:proofErr w:type="spellEnd"/>
      <w:r w:rsidRPr="002F57E0">
        <w:t xml:space="preserve"> – </w:t>
      </w:r>
      <w:r>
        <w:t xml:space="preserve">New </w:t>
      </w:r>
      <w:proofErr w:type="spellStart"/>
      <w:r>
        <w:t>Dimensions</w:t>
      </w:r>
      <w:proofErr w:type="spellEnd"/>
    </w:p>
    <w:p w14:paraId="77205BC3" w14:textId="77777777" w:rsidR="00A26687" w:rsidRDefault="00A26687" w:rsidP="00A26687"/>
    <w:p w14:paraId="2F6D4F89" w14:textId="77777777" w:rsidR="00A26687" w:rsidRDefault="00A26687" w:rsidP="00A26687">
      <w:pPr>
        <w:rPr>
          <w:b/>
          <w:bCs/>
          <w:i/>
          <w:iCs/>
          <w:sz w:val="24"/>
          <w:szCs w:val="24"/>
        </w:rPr>
      </w:pPr>
      <w:r w:rsidRPr="002F57E0">
        <w:rPr>
          <w:b/>
          <w:bCs/>
          <w:i/>
          <w:iCs/>
          <w:sz w:val="24"/>
          <w:szCs w:val="24"/>
        </w:rPr>
        <w:t>202</w:t>
      </w:r>
      <w:r>
        <w:rPr>
          <w:b/>
          <w:bCs/>
          <w:i/>
          <w:iCs/>
          <w:sz w:val="24"/>
          <w:szCs w:val="24"/>
        </w:rPr>
        <w:t>5</w:t>
      </w:r>
    </w:p>
    <w:p w14:paraId="0F9112D0" w14:textId="77777777" w:rsidR="008F3692" w:rsidRPr="002F57E0" w:rsidRDefault="008F3692" w:rsidP="00A26687">
      <w:pPr>
        <w:rPr>
          <w:b/>
          <w:bCs/>
          <w:i/>
          <w:iCs/>
          <w:sz w:val="24"/>
          <w:szCs w:val="24"/>
        </w:rPr>
      </w:pPr>
    </w:p>
    <w:p w14:paraId="4B8B7972" w14:textId="77777777" w:rsidR="00A26687" w:rsidRDefault="00A26687" w:rsidP="00A26687">
      <w:pPr>
        <w:pStyle w:val="Listaszerbekezds"/>
        <w:numPr>
          <w:ilvl w:val="0"/>
          <w:numId w:val="2"/>
        </w:numPr>
        <w:ind w:left="0" w:hanging="11"/>
      </w:pPr>
      <w:r w:rsidRPr="002F57E0">
        <w:t xml:space="preserve">Budapest – Virág Judit Galéria – </w:t>
      </w:r>
      <w:r>
        <w:t xml:space="preserve">New </w:t>
      </w:r>
      <w:proofErr w:type="spellStart"/>
      <w:r>
        <w:t>Dimensions</w:t>
      </w:r>
      <w:proofErr w:type="spellEnd"/>
    </w:p>
    <w:p w14:paraId="40BEF9FC" w14:textId="77777777" w:rsidR="00A26687" w:rsidRDefault="00A26687" w:rsidP="00A26687"/>
    <w:p w14:paraId="7988FDC7" w14:textId="77777777" w:rsidR="00AB3B39" w:rsidRDefault="00AB3B39" w:rsidP="00902376"/>
    <w:p w14:paraId="177CB534" w14:textId="77777777" w:rsidR="00BA5503" w:rsidRDefault="00BA5503" w:rsidP="00BA5503">
      <w:pPr>
        <w:rPr>
          <w:b/>
          <w:bCs/>
          <w:sz w:val="24"/>
          <w:szCs w:val="24"/>
          <w:u w:val="single"/>
        </w:rPr>
      </w:pPr>
      <w:r w:rsidRPr="002F57E0">
        <w:rPr>
          <w:b/>
          <w:bCs/>
          <w:sz w:val="24"/>
          <w:szCs w:val="24"/>
          <w:u w:val="single"/>
        </w:rPr>
        <w:t>Csoportos kiállítások:</w:t>
      </w:r>
    </w:p>
    <w:p w14:paraId="264053C0" w14:textId="77777777" w:rsidR="00B04482" w:rsidRPr="002F57E0" w:rsidRDefault="00B04482" w:rsidP="00BA5503">
      <w:pPr>
        <w:rPr>
          <w:b/>
          <w:bCs/>
          <w:sz w:val="24"/>
          <w:szCs w:val="24"/>
          <w:u w:val="single"/>
        </w:rPr>
      </w:pPr>
    </w:p>
    <w:p w14:paraId="0CD9A7A6" w14:textId="77777777" w:rsidR="00BA5503" w:rsidRPr="002F57E0" w:rsidRDefault="00BA5503" w:rsidP="00BA5503">
      <w:pPr>
        <w:rPr>
          <w:b/>
          <w:bCs/>
          <w:i/>
          <w:iCs/>
          <w:sz w:val="24"/>
          <w:szCs w:val="24"/>
        </w:rPr>
      </w:pPr>
      <w:r w:rsidRPr="002F57E0">
        <w:rPr>
          <w:b/>
          <w:bCs/>
          <w:i/>
          <w:iCs/>
          <w:sz w:val="24"/>
          <w:szCs w:val="24"/>
        </w:rPr>
        <w:t>2021</w:t>
      </w:r>
    </w:p>
    <w:p w14:paraId="150135F1" w14:textId="77777777" w:rsidR="00BA5503" w:rsidRPr="002F57E0" w:rsidRDefault="00BA5503" w:rsidP="00BA5503">
      <w:pPr>
        <w:rPr>
          <w:sz w:val="24"/>
          <w:szCs w:val="24"/>
        </w:rPr>
      </w:pPr>
    </w:p>
    <w:p w14:paraId="6A7F1F96" w14:textId="77777777" w:rsidR="00BA5503" w:rsidRPr="002F57E0" w:rsidRDefault="00BA5503" w:rsidP="00484D55">
      <w:pPr>
        <w:jc w:val="both"/>
        <w:rPr>
          <w:sz w:val="24"/>
          <w:szCs w:val="24"/>
        </w:rPr>
      </w:pPr>
      <w:r w:rsidRPr="002F57E0">
        <w:rPr>
          <w:sz w:val="24"/>
          <w:szCs w:val="24"/>
        </w:rPr>
        <w:t xml:space="preserve">- </w:t>
      </w:r>
      <w:r w:rsidRPr="002F57E0">
        <w:rPr>
          <w:sz w:val="24"/>
          <w:szCs w:val="24"/>
        </w:rPr>
        <w:tab/>
        <w:t xml:space="preserve">III. Nemzetközi Digitális </w:t>
      </w:r>
      <w:proofErr w:type="spellStart"/>
      <w:r w:rsidRPr="002F57E0">
        <w:rPr>
          <w:sz w:val="24"/>
          <w:szCs w:val="24"/>
        </w:rPr>
        <w:t>Triennálé</w:t>
      </w:r>
      <w:proofErr w:type="spellEnd"/>
      <w:r w:rsidRPr="002F57E0">
        <w:rPr>
          <w:sz w:val="24"/>
          <w:szCs w:val="24"/>
        </w:rPr>
        <w:t xml:space="preserve"> - Szekszárd – Művészetek háza</w:t>
      </w:r>
    </w:p>
    <w:p w14:paraId="29EBB0CF" w14:textId="77777777" w:rsidR="00BA5503" w:rsidRPr="006F2FA8" w:rsidRDefault="00BA5503" w:rsidP="00484D55">
      <w:pPr>
        <w:jc w:val="both"/>
        <w:rPr>
          <w:sz w:val="24"/>
          <w:szCs w:val="24"/>
        </w:rPr>
      </w:pPr>
      <w:r w:rsidRPr="002F57E0">
        <w:rPr>
          <w:sz w:val="24"/>
          <w:szCs w:val="24"/>
        </w:rPr>
        <w:br/>
        <w:t xml:space="preserve">- </w:t>
      </w:r>
      <w:r w:rsidRPr="002F57E0">
        <w:rPr>
          <w:sz w:val="24"/>
          <w:szCs w:val="24"/>
        </w:rPr>
        <w:tab/>
        <w:t>S/ALON Budapest kiállítás - Budapest Sportaréna</w:t>
      </w:r>
      <w:r w:rsidR="00F06922">
        <w:rPr>
          <w:sz w:val="24"/>
          <w:szCs w:val="24"/>
        </w:rPr>
        <w:t xml:space="preserve"> – </w:t>
      </w:r>
      <w:proofErr w:type="spellStart"/>
      <w:r w:rsidR="00F06922">
        <w:rPr>
          <w:sz w:val="24"/>
          <w:szCs w:val="24"/>
        </w:rPr>
        <w:t>Zsdrál</w:t>
      </w:r>
      <w:proofErr w:type="spellEnd"/>
      <w:r w:rsidR="00F06922">
        <w:rPr>
          <w:sz w:val="24"/>
          <w:szCs w:val="24"/>
        </w:rPr>
        <w:t xml:space="preserve"> Art standja</w:t>
      </w:r>
    </w:p>
    <w:p w14:paraId="51EABD94" w14:textId="77777777" w:rsidR="00BA5503" w:rsidRDefault="00BA5503" w:rsidP="00484D55">
      <w:pPr>
        <w:ind w:left="700" w:hanging="700"/>
        <w:jc w:val="both"/>
        <w:rPr>
          <w:sz w:val="24"/>
          <w:szCs w:val="24"/>
        </w:rPr>
      </w:pPr>
      <w:r w:rsidRPr="002F57E0">
        <w:rPr>
          <w:sz w:val="24"/>
          <w:szCs w:val="24"/>
        </w:rPr>
        <w:t xml:space="preserve">- </w:t>
      </w:r>
      <w:r w:rsidRPr="002F57E0">
        <w:rPr>
          <w:sz w:val="24"/>
          <w:szCs w:val="24"/>
        </w:rPr>
        <w:tab/>
        <w:t>„</w:t>
      </w:r>
      <w:proofErr w:type="spellStart"/>
      <w:r w:rsidRPr="002F57E0">
        <w:rPr>
          <w:sz w:val="24"/>
          <w:szCs w:val="24"/>
        </w:rPr>
        <w:t>Poetry</w:t>
      </w:r>
      <w:proofErr w:type="spellEnd"/>
      <w:r w:rsidRPr="002F57E0">
        <w:rPr>
          <w:sz w:val="24"/>
          <w:szCs w:val="24"/>
        </w:rPr>
        <w:t xml:space="preserve"> and </w:t>
      </w:r>
      <w:proofErr w:type="spellStart"/>
      <w:r w:rsidRPr="002F57E0">
        <w:rPr>
          <w:sz w:val="24"/>
          <w:szCs w:val="24"/>
        </w:rPr>
        <w:t>Distance</w:t>
      </w:r>
      <w:proofErr w:type="spellEnd"/>
      <w:r w:rsidRPr="002F57E0">
        <w:rPr>
          <w:sz w:val="24"/>
          <w:szCs w:val="24"/>
        </w:rPr>
        <w:t xml:space="preserve">” – 2021. évi Nemzetközi Üvegművészeti kiállítás - Red Moon Art </w:t>
      </w:r>
      <w:proofErr w:type="spellStart"/>
      <w:r w:rsidRPr="002F57E0">
        <w:rPr>
          <w:sz w:val="24"/>
          <w:szCs w:val="24"/>
        </w:rPr>
        <w:t>Glass</w:t>
      </w:r>
      <w:proofErr w:type="spellEnd"/>
      <w:r w:rsidRPr="002F57E0">
        <w:rPr>
          <w:sz w:val="24"/>
          <w:szCs w:val="24"/>
        </w:rPr>
        <w:t xml:space="preserve"> </w:t>
      </w:r>
      <w:proofErr w:type="spellStart"/>
      <w:r w:rsidRPr="002F57E0">
        <w:rPr>
          <w:sz w:val="24"/>
          <w:szCs w:val="24"/>
        </w:rPr>
        <w:t>Gallery</w:t>
      </w:r>
      <w:proofErr w:type="spellEnd"/>
      <w:r w:rsidRPr="002F57E0">
        <w:rPr>
          <w:sz w:val="24"/>
          <w:szCs w:val="24"/>
        </w:rPr>
        <w:t xml:space="preserve"> - Melbourne – </w:t>
      </w:r>
      <w:r w:rsidR="00AC276D">
        <w:rPr>
          <w:sz w:val="24"/>
          <w:szCs w:val="24"/>
        </w:rPr>
        <w:t>Ausztrália</w:t>
      </w:r>
    </w:p>
    <w:p w14:paraId="3577C270" w14:textId="77777777" w:rsidR="000213DC" w:rsidRPr="002F57E0" w:rsidRDefault="000213DC" w:rsidP="00BA5503">
      <w:pPr>
        <w:rPr>
          <w:sz w:val="24"/>
          <w:szCs w:val="24"/>
        </w:rPr>
      </w:pPr>
    </w:p>
    <w:p w14:paraId="4E6B1D33" w14:textId="77777777" w:rsidR="00BA5503" w:rsidRDefault="00BA5503" w:rsidP="00BA5503">
      <w:pPr>
        <w:rPr>
          <w:b/>
          <w:bCs/>
          <w:i/>
          <w:iCs/>
          <w:sz w:val="24"/>
          <w:szCs w:val="24"/>
        </w:rPr>
      </w:pPr>
      <w:r w:rsidRPr="002F57E0">
        <w:rPr>
          <w:b/>
          <w:bCs/>
          <w:i/>
          <w:iCs/>
          <w:sz w:val="24"/>
          <w:szCs w:val="24"/>
        </w:rPr>
        <w:t>2022</w:t>
      </w:r>
    </w:p>
    <w:p w14:paraId="7E4C178C" w14:textId="77777777" w:rsidR="000213DC" w:rsidRPr="006F2FA8" w:rsidRDefault="000213DC" w:rsidP="00BA5503">
      <w:pPr>
        <w:rPr>
          <w:b/>
          <w:bCs/>
          <w:i/>
          <w:iCs/>
          <w:sz w:val="24"/>
          <w:szCs w:val="24"/>
        </w:rPr>
      </w:pPr>
    </w:p>
    <w:p w14:paraId="483056E3" w14:textId="77777777" w:rsidR="00BA5503" w:rsidRDefault="00BA5503" w:rsidP="00484D55">
      <w:pPr>
        <w:pStyle w:val="Listaszerbekezds"/>
        <w:numPr>
          <w:ilvl w:val="0"/>
          <w:numId w:val="1"/>
        </w:numPr>
        <w:ind w:left="0" w:hanging="11"/>
        <w:jc w:val="both"/>
      </w:pPr>
      <w:r w:rsidRPr="006F2FA8">
        <w:t xml:space="preserve">A Magyar </w:t>
      </w:r>
      <w:proofErr w:type="spellStart"/>
      <w:r w:rsidRPr="006F2FA8">
        <w:t>Elektrográfiai</w:t>
      </w:r>
      <w:proofErr w:type="spellEnd"/>
      <w:r w:rsidRPr="006F2FA8">
        <w:t xml:space="preserve"> Társaság (MET) 20 éves jubileumi kiállítása – FUGA Budapest </w:t>
      </w:r>
      <w:r w:rsidR="00484D55">
        <w:tab/>
        <w:t xml:space="preserve">- </w:t>
      </w:r>
      <w:r w:rsidRPr="006F2FA8">
        <w:t>Budapesti Építészeti Központ</w:t>
      </w:r>
    </w:p>
    <w:p w14:paraId="01821411" w14:textId="77777777" w:rsidR="006F2FA8" w:rsidRPr="006F2FA8" w:rsidRDefault="006F2FA8" w:rsidP="00484D55">
      <w:pPr>
        <w:pStyle w:val="Listaszerbekezds"/>
        <w:ind w:left="0"/>
        <w:jc w:val="both"/>
      </w:pPr>
    </w:p>
    <w:p w14:paraId="76487C3B" w14:textId="77777777" w:rsidR="00BA5503" w:rsidRDefault="00BA5503" w:rsidP="00484D55">
      <w:pPr>
        <w:jc w:val="both"/>
        <w:rPr>
          <w:sz w:val="24"/>
          <w:szCs w:val="24"/>
        </w:rPr>
      </w:pPr>
      <w:r w:rsidRPr="006F2FA8">
        <w:rPr>
          <w:sz w:val="24"/>
          <w:szCs w:val="24"/>
        </w:rPr>
        <w:t xml:space="preserve">- </w:t>
      </w:r>
      <w:r w:rsidRPr="006F2FA8">
        <w:rPr>
          <w:sz w:val="24"/>
          <w:szCs w:val="24"/>
        </w:rPr>
        <w:tab/>
        <w:t xml:space="preserve">„OASIS” – 2022. évi Nemzetközi Üvegművészeti kiállítás - Red Moon Art </w:t>
      </w:r>
      <w:proofErr w:type="spellStart"/>
      <w:r w:rsidRPr="006F2FA8">
        <w:rPr>
          <w:sz w:val="24"/>
          <w:szCs w:val="24"/>
        </w:rPr>
        <w:t>Glass</w:t>
      </w:r>
      <w:proofErr w:type="spellEnd"/>
      <w:r w:rsidRPr="006F2FA8">
        <w:rPr>
          <w:sz w:val="24"/>
          <w:szCs w:val="24"/>
        </w:rPr>
        <w:t xml:space="preserve"> </w:t>
      </w:r>
      <w:proofErr w:type="spellStart"/>
      <w:r w:rsidRPr="006F2FA8">
        <w:rPr>
          <w:sz w:val="24"/>
          <w:szCs w:val="24"/>
        </w:rPr>
        <w:t>Gallery</w:t>
      </w:r>
      <w:proofErr w:type="spellEnd"/>
      <w:r w:rsidRPr="006F2FA8">
        <w:rPr>
          <w:sz w:val="24"/>
          <w:szCs w:val="24"/>
        </w:rPr>
        <w:t xml:space="preserve"> </w:t>
      </w:r>
      <w:r w:rsidR="00484D55">
        <w:rPr>
          <w:sz w:val="24"/>
          <w:szCs w:val="24"/>
        </w:rPr>
        <w:tab/>
        <w:t xml:space="preserve">- </w:t>
      </w:r>
      <w:r w:rsidRPr="006F2FA8">
        <w:rPr>
          <w:sz w:val="24"/>
          <w:szCs w:val="24"/>
        </w:rPr>
        <w:t xml:space="preserve">Melbourne – </w:t>
      </w:r>
      <w:r w:rsidR="00AC276D">
        <w:rPr>
          <w:sz w:val="24"/>
          <w:szCs w:val="24"/>
        </w:rPr>
        <w:t>Ausztrália</w:t>
      </w:r>
    </w:p>
    <w:p w14:paraId="55D2DC25" w14:textId="77777777" w:rsidR="006F2FA8" w:rsidRPr="006F2FA8" w:rsidRDefault="006F2FA8" w:rsidP="00484D55">
      <w:pPr>
        <w:jc w:val="both"/>
        <w:rPr>
          <w:sz w:val="24"/>
          <w:szCs w:val="24"/>
        </w:rPr>
      </w:pPr>
    </w:p>
    <w:p w14:paraId="15544E49" w14:textId="77777777" w:rsidR="00BA5503" w:rsidRPr="006F2FA8" w:rsidRDefault="00BA5503" w:rsidP="00484D55">
      <w:pPr>
        <w:ind w:left="700" w:hanging="700"/>
        <w:jc w:val="both"/>
        <w:rPr>
          <w:sz w:val="24"/>
          <w:szCs w:val="24"/>
        </w:rPr>
      </w:pPr>
      <w:r w:rsidRPr="006F2FA8">
        <w:rPr>
          <w:sz w:val="24"/>
          <w:szCs w:val="24"/>
        </w:rPr>
        <w:t xml:space="preserve">- </w:t>
      </w:r>
      <w:r w:rsidR="00484D55">
        <w:rPr>
          <w:sz w:val="24"/>
          <w:szCs w:val="24"/>
        </w:rPr>
        <w:tab/>
      </w:r>
      <w:r w:rsidRPr="006F2FA8">
        <w:rPr>
          <w:sz w:val="24"/>
          <w:szCs w:val="24"/>
        </w:rPr>
        <w:t xml:space="preserve">A Magyar </w:t>
      </w:r>
      <w:proofErr w:type="spellStart"/>
      <w:r w:rsidRPr="006F2FA8">
        <w:rPr>
          <w:sz w:val="24"/>
          <w:szCs w:val="24"/>
        </w:rPr>
        <w:t>Elektrográfiai</w:t>
      </w:r>
      <w:proofErr w:type="spellEnd"/>
      <w:r w:rsidRPr="006F2FA8">
        <w:rPr>
          <w:sz w:val="24"/>
          <w:szCs w:val="24"/>
        </w:rPr>
        <w:t xml:space="preserve"> Társaság (MET) kiállítása – válogatás a 2021. évi III. Digitális </w:t>
      </w:r>
      <w:proofErr w:type="spellStart"/>
      <w:r w:rsidRPr="006F2FA8">
        <w:rPr>
          <w:sz w:val="24"/>
          <w:szCs w:val="24"/>
        </w:rPr>
        <w:t>Triennálé</w:t>
      </w:r>
      <w:proofErr w:type="spellEnd"/>
      <w:r w:rsidRPr="006F2FA8">
        <w:rPr>
          <w:sz w:val="24"/>
          <w:szCs w:val="24"/>
        </w:rPr>
        <w:t xml:space="preserve"> anyagából – Próféta Galéria - Budapest – 2022. szept.-okt.</w:t>
      </w:r>
    </w:p>
    <w:p w14:paraId="5E4C0E00" w14:textId="77777777" w:rsidR="00BA5503" w:rsidRPr="006F2FA8" w:rsidRDefault="00BA5503" w:rsidP="00484D55">
      <w:pPr>
        <w:jc w:val="both"/>
        <w:rPr>
          <w:sz w:val="24"/>
          <w:szCs w:val="24"/>
        </w:rPr>
      </w:pPr>
    </w:p>
    <w:p w14:paraId="26C1FAC8" w14:textId="77777777" w:rsidR="00BA5503" w:rsidRDefault="00BA5503" w:rsidP="00484D55">
      <w:pPr>
        <w:ind w:left="700" w:hanging="700"/>
        <w:jc w:val="both"/>
        <w:rPr>
          <w:sz w:val="24"/>
          <w:szCs w:val="24"/>
        </w:rPr>
      </w:pPr>
      <w:r w:rsidRPr="006F2FA8">
        <w:rPr>
          <w:sz w:val="24"/>
          <w:szCs w:val="24"/>
        </w:rPr>
        <w:t>-</w:t>
      </w:r>
      <w:r w:rsidR="00484D55">
        <w:rPr>
          <w:sz w:val="24"/>
          <w:szCs w:val="24"/>
        </w:rPr>
        <w:tab/>
      </w:r>
      <w:r w:rsidRPr="006F2FA8">
        <w:rPr>
          <w:sz w:val="24"/>
          <w:szCs w:val="24"/>
        </w:rPr>
        <w:t xml:space="preserve">Art Market Budapest (Nemzetközi kortárs kiállítás és vásár) – a </w:t>
      </w:r>
      <w:proofErr w:type="spellStart"/>
      <w:r w:rsidRPr="006F2FA8">
        <w:rPr>
          <w:sz w:val="24"/>
          <w:szCs w:val="24"/>
        </w:rPr>
        <w:t>Zsdrál</w:t>
      </w:r>
      <w:proofErr w:type="spellEnd"/>
      <w:r w:rsidRPr="006F2FA8">
        <w:rPr>
          <w:sz w:val="24"/>
          <w:szCs w:val="24"/>
        </w:rPr>
        <w:t xml:space="preserve"> Art Galéria, és a MET standjain</w:t>
      </w:r>
    </w:p>
    <w:p w14:paraId="7ABE89E4" w14:textId="77777777" w:rsidR="004A3896" w:rsidRDefault="004A3896" w:rsidP="00BA5503">
      <w:pPr>
        <w:rPr>
          <w:sz w:val="24"/>
          <w:szCs w:val="24"/>
        </w:rPr>
      </w:pPr>
    </w:p>
    <w:p w14:paraId="7ABCFBB7" w14:textId="77777777" w:rsidR="00AB3B39" w:rsidRPr="006F2FA8" w:rsidRDefault="00AB3B39" w:rsidP="00BA5503">
      <w:pPr>
        <w:rPr>
          <w:sz w:val="24"/>
          <w:szCs w:val="24"/>
        </w:rPr>
      </w:pPr>
    </w:p>
    <w:p w14:paraId="3F11A07B" w14:textId="77777777" w:rsidR="004A3896" w:rsidRDefault="00BA5503" w:rsidP="00BA5503">
      <w:pPr>
        <w:rPr>
          <w:b/>
          <w:bCs/>
          <w:sz w:val="24"/>
          <w:szCs w:val="24"/>
        </w:rPr>
      </w:pPr>
      <w:r w:rsidRPr="006F2FA8">
        <w:rPr>
          <w:b/>
          <w:bCs/>
          <w:sz w:val="24"/>
          <w:szCs w:val="24"/>
        </w:rPr>
        <w:t>2023</w:t>
      </w:r>
    </w:p>
    <w:p w14:paraId="2246520C" w14:textId="77777777" w:rsidR="004A3896" w:rsidRPr="006F2FA8" w:rsidRDefault="004A3896" w:rsidP="00BA5503">
      <w:pPr>
        <w:rPr>
          <w:b/>
          <w:bCs/>
          <w:sz w:val="24"/>
          <w:szCs w:val="24"/>
        </w:rPr>
      </w:pPr>
    </w:p>
    <w:p w14:paraId="7EC65525" w14:textId="77777777" w:rsidR="00BA5503" w:rsidRPr="006F2FA8" w:rsidRDefault="00BA5503" w:rsidP="00CA3C8B">
      <w:pPr>
        <w:ind w:left="700" w:hanging="700"/>
        <w:jc w:val="both"/>
        <w:rPr>
          <w:sz w:val="24"/>
          <w:szCs w:val="24"/>
        </w:rPr>
      </w:pPr>
      <w:r w:rsidRPr="006F2FA8">
        <w:rPr>
          <w:sz w:val="24"/>
          <w:szCs w:val="24"/>
        </w:rPr>
        <w:t xml:space="preserve">- </w:t>
      </w:r>
      <w:r w:rsidRPr="006F2FA8">
        <w:rPr>
          <w:sz w:val="24"/>
          <w:szCs w:val="24"/>
        </w:rPr>
        <w:tab/>
        <w:t>„</w:t>
      </w:r>
      <w:proofErr w:type="spellStart"/>
      <w:r w:rsidRPr="006F2FA8">
        <w:rPr>
          <w:sz w:val="24"/>
          <w:szCs w:val="24"/>
        </w:rPr>
        <w:t>Blue</w:t>
      </w:r>
      <w:proofErr w:type="spellEnd"/>
      <w:r w:rsidRPr="006F2FA8">
        <w:rPr>
          <w:sz w:val="24"/>
          <w:szCs w:val="24"/>
        </w:rPr>
        <w:t xml:space="preserve"> </w:t>
      </w:r>
      <w:proofErr w:type="spellStart"/>
      <w:r w:rsidRPr="006F2FA8">
        <w:rPr>
          <w:sz w:val="24"/>
          <w:szCs w:val="24"/>
        </w:rPr>
        <w:t>Sea</w:t>
      </w:r>
      <w:proofErr w:type="spellEnd"/>
      <w:r w:rsidRPr="006F2FA8">
        <w:rPr>
          <w:sz w:val="24"/>
          <w:szCs w:val="24"/>
        </w:rPr>
        <w:t xml:space="preserve">” – 2023. </w:t>
      </w:r>
      <w:r w:rsidR="0092722D">
        <w:rPr>
          <w:sz w:val="24"/>
          <w:szCs w:val="24"/>
        </w:rPr>
        <w:t xml:space="preserve">évi </w:t>
      </w:r>
      <w:r w:rsidRPr="006F2FA8">
        <w:rPr>
          <w:sz w:val="24"/>
          <w:szCs w:val="24"/>
        </w:rPr>
        <w:t xml:space="preserve">Nemzetközi Üvegművészeti kiállítás - Red Moon Art </w:t>
      </w:r>
      <w:proofErr w:type="spellStart"/>
      <w:r w:rsidRPr="006F2FA8">
        <w:rPr>
          <w:sz w:val="24"/>
          <w:szCs w:val="24"/>
        </w:rPr>
        <w:t>Glass</w:t>
      </w:r>
      <w:proofErr w:type="spellEnd"/>
      <w:r w:rsidRPr="006F2FA8">
        <w:rPr>
          <w:sz w:val="24"/>
          <w:szCs w:val="24"/>
        </w:rPr>
        <w:t xml:space="preserve"> </w:t>
      </w:r>
      <w:proofErr w:type="spellStart"/>
      <w:r w:rsidRPr="006F2FA8">
        <w:rPr>
          <w:sz w:val="24"/>
          <w:szCs w:val="24"/>
        </w:rPr>
        <w:t>Gallery</w:t>
      </w:r>
      <w:proofErr w:type="spellEnd"/>
      <w:r w:rsidRPr="006F2FA8">
        <w:rPr>
          <w:sz w:val="24"/>
          <w:szCs w:val="24"/>
        </w:rPr>
        <w:t xml:space="preserve"> - Melbourne – </w:t>
      </w:r>
      <w:r w:rsidR="00AC276D">
        <w:rPr>
          <w:sz w:val="24"/>
          <w:szCs w:val="24"/>
        </w:rPr>
        <w:t>Ausztrália</w:t>
      </w:r>
    </w:p>
    <w:p w14:paraId="19BD74E3" w14:textId="77777777" w:rsidR="00094BA6" w:rsidRPr="006F2FA8" w:rsidRDefault="00BA5503" w:rsidP="00CA3C8B">
      <w:pPr>
        <w:ind w:left="700" w:hanging="700"/>
        <w:jc w:val="both"/>
        <w:rPr>
          <w:sz w:val="24"/>
          <w:szCs w:val="24"/>
        </w:rPr>
      </w:pPr>
      <w:r w:rsidRPr="006F2FA8">
        <w:rPr>
          <w:sz w:val="24"/>
          <w:szCs w:val="24"/>
        </w:rPr>
        <w:t xml:space="preserve">- </w:t>
      </w:r>
      <w:r w:rsidRPr="006F2FA8">
        <w:rPr>
          <w:sz w:val="24"/>
          <w:szCs w:val="24"/>
        </w:rPr>
        <w:tab/>
        <w:t xml:space="preserve">Palm Beach Modern + </w:t>
      </w:r>
      <w:proofErr w:type="spellStart"/>
      <w:r w:rsidRPr="006F2FA8">
        <w:rPr>
          <w:sz w:val="24"/>
          <w:szCs w:val="24"/>
        </w:rPr>
        <w:t>Contemporary</w:t>
      </w:r>
      <w:proofErr w:type="spellEnd"/>
      <w:r w:rsidRPr="006F2FA8">
        <w:rPr>
          <w:sz w:val="24"/>
          <w:szCs w:val="24"/>
        </w:rPr>
        <w:t xml:space="preserve"> Art Fair – Oliver Cole </w:t>
      </w:r>
      <w:proofErr w:type="spellStart"/>
      <w:r w:rsidRPr="006F2FA8">
        <w:rPr>
          <w:sz w:val="24"/>
          <w:szCs w:val="24"/>
        </w:rPr>
        <w:t>Gallery</w:t>
      </w:r>
      <w:proofErr w:type="spellEnd"/>
      <w:r w:rsidRPr="006F2FA8">
        <w:rPr>
          <w:sz w:val="24"/>
          <w:szCs w:val="24"/>
        </w:rPr>
        <w:t xml:space="preserve"> standja – Palm Beach </w:t>
      </w:r>
      <w:proofErr w:type="spellStart"/>
      <w:r w:rsidRPr="006F2FA8">
        <w:rPr>
          <w:sz w:val="24"/>
          <w:szCs w:val="24"/>
        </w:rPr>
        <w:t>County</w:t>
      </w:r>
      <w:proofErr w:type="spellEnd"/>
      <w:r w:rsidRPr="006F2FA8">
        <w:rPr>
          <w:sz w:val="24"/>
          <w:szCs w:val="24"/>
        </w:rPr>
        <w:t xml:space="preserve"> </w:t>
      </w:r>
      <w:proofErr w:type="spellStart"/>
      <w:r w:rsidRPr="006F2FA8">
        <w:rPr>
          <w:sz w:val="24"/>
          <w:szCs w:val="24"/>
        </w:rPr>
        <w:t>Convention</w:t>
      </w:r>
      <w:proofErr w:type="spellEnd"/>
      <w:r w:rsidRPr="006F2FA8">
        <w:rPr>
          <w:sz w:val="24"/>
          <w:szCs w:val="24"/>
        </w:rPr>
        <w:t xml:space="preserve"> Center – USA</w:t>
      </w:r>
    </w:p>
    <w:p w14:paraId="1439F977" w14:textId="77777777" w:rsidR="007F49EE" w:rsidRPr="006F2FA8" w:rsidRDefault="00094BA6" w:rsidP="00C41AE9">
      <w:pPr>
        <w:pStyle w:val="Listaszerbekezds"/>
        <w:numPr>
          <w:ilvl w:val="0"/>
          <w:numId w:val="1"/>
        </w:numPr>
        <w:ind w:left="709" w:hanging="709"/>
        <w:jc w:val="both"/>
      </w:pPr>
      <w:r w:rsidRPr="006F2FA8">
        <w:t xml:space="preserve">Melbourne Design </w:t>
      </w:r>
      <w:proofErr w:type="spellStart"/>
      <w:r w:rsidRPr="006F2FA8">
        <w:t>Week</w:t>
      </w:r>
      <w:proofErr w:type="spellEnd"/>
      <w:r w:rsidRPr="006F2FA8">
        <w:t xml:space="preserve"> (NGV) – </w:t>
      </w:r>
      <w:proofErr w:type="spellStart"/>
      <w:r w:rsidRPr="006F2FA8">
        <w:t>Australia</w:t>
      </w:r>
      <w:proofErr w:type="spellEnd"/>
      <w:r w:rsidRPr="006F2FA8">
        <w:t xml:space="preserve"> </w:t>
      </w:r>
      <w:proofErr w:type="spellStart"/>
      <w:r w:rsidRPr="006F2FA8">
        <w:t>Contemporary</w:t>
      </w:r>
      <w:proofErr w:type="spellEnd"/>
      <w:r w:rsidRPr="006F2FA8">
        <w:t xml:space="preserve"> Art </w:t>
      </w:r>
      <w:proofErr w:type="spellStart"/>
      <w:r w:rsidRPr="006F2FA8">
        <w:t>Glass</w:t>
      </w:r>
      <w:proofErr w:type="spellEnd"/>
      <w:r w:rsidRPr="006F2FA8">
        <w:t xml:space="preserve"> </w:t>
      </w:r>
      <w:proofErr w:type="spellStart"/>
      <w:r w:rsidRPr="006F2FA8">
        <w:t>Exhibition</w:t>
      </w:r>
      <w:proofErr w:type="spellEnd"/>
      <w:r w:rsidRPr="006F2FA8">
        <w:t xml:space="preserve"> – Red </w:t>
      </w:r>
      <w:r w:rsidR="00CA3C8B">
        <w:t xml:space="preserve">   </w:t>
      </w:r>
      <w:r w:rsidRPr="006F2FA8">
        <w:t xml:space="preserve"> </w:t>
      </w:r>
      <w:r w:rsidR="00CA3C8B">
        <w:t xml:space="preserve">   Moon </w:t>
      </w:r>
      <w:r w:rsidRPr="006F2FA8">
        <w:t xml:space="preserve">Art </w:t>
      </w:r>
      <w:proofErr w:type="spellStart"/>
      <w:r w:rsidRPr="006F2FA8">
        <w:t>Glass</w:t>
      </w:r>
      <w:proofErr w:type="spellEnd"/>
      <w:r w:rsidRPr="006F2FA8">
        <w:t xml:space="preserve"> </w:t>
      </w:r>
      <w:proofErr w:type="spellStart"/>
      <w:r w:rsidRPr="006F2FA8">
        <w:t>Gallery</w:t>
      </w:r>
      <w:proofErr w:type="spellEnd"/>
      <w:r w:rsidRPr="006F2FA8">
        <w:t xml:space="preserve"> – Melbourne </w:t>
      </w:r>
      <w:r w:rsidR="007F49EE" w:rsidRPr="006F2FA8">
        <w:t>–</w:t>
      </w:r>
      <w:r w:rsidRPr="006F2FA8">
        <w:t xml:space="preserve"> </w:t>
      </w:r>
      <w:r w:rsidR="00AC276D">
        <w:t>Ausztrália</w:t>
      </w:r>
    </w:p>
    <w:p w14:paraId="0F240B46" w14:textId="77777777" w:rsidR="007F49EE" w:rsidRPr="006F2FA8" w:rsidRDefault="007F49EE" w:rsidP="00484D55">
      <w:pPr>
        <w:pStyle w:val="Listaszerbekezds"/>
        <w:ind w:left="0"/>
        <w:jc w:val="both"/>
      </w:pPr>
    </w:p>
    <w:p w14:paraId="74D12304" w14:textId="77777777" w:rsidR="007F49EE" w:rsidRPr="006F2FA8" w:rsidRDefault="007F49EE" w:rsidP="00484D55">
      <w:pPr>
        <w:pStyle w:val="Listaszerbekezds"/>
        <w:numPr>
          <w:ilvl w:val="0"/>
          <w:numId w:val="1"/>
        </w:numPr>
        <w:ind w:left="0" w:firstLine="0"/>
        <w:jc w:val="both"/>
      </w:pPr>
      <w:proofErr w:type="spellStart"/>
      <w:r w:rsidRPr="006F2FA8">
        <w:t>Homage</w:t>
      </w:r>
      <w:proofErr w:type="spellEnd"/>
      <w:r w:rsidRPr="006F2FA8">
        <w:t xml:space="preserve"> á Neumann kiállítás-sorozat 1. állomása – A22 Galéria – Budapest</w:t>
      </w:r>
    </w:p>
    <w:p w14:paraId="16393F33" w14:textId="77777777" w:rsidR="007F49EE" w:rsidRPr="006F2FA8" w:rsidRDefault="007F49EE" w:rsidP="00484D55">
      <w:pPr>
        <w:pStyle w:val="Listaszerbekezds"/>
        <w:jc w:val="both"/>
      </w:pPr>
    </w:p>
    <w:p w14:paraId="2D3A4CD6" w14:textId="77777777" w:rsidR="007F49EE" w:rsidRDefault="007F49EE" w:rsidP="00484D55">
      <w:pPr>
        <w:pStyle w:val="Listaszerbekezds"/>
        <w:numPr>
          <w:ilvl w:val="0"/>
          <w:numId w:val="1"/>
        </w:numPr>
        <w:ind w:left="0" w:firstLine="0"/>
        <w:jc w:val="both"/>
      </w:pPr>
      <w:proofErr w:type="spellStart"/>
      <w:r w:rsidRPr="006F2FA8">
        <w:t>Homage</w:t>
      </w:r>
      <w:proofErr w:type="spellEnd"/>
      <w:r w:rsidRPr="006F2FA8">
        <w:t xml:space="preserve"> á Neumann kiállítás-sorozat 2. állomása – </w:t>
      </w:r>
      <w:proofErr w:type="spellStart"/>
      <w:r w:rsidRPr="006F2FA8">
        <w:t>Kepes</w:t>
      </w:r>
      <w:proofErr w:type="spellEnd"/>
      <w:r w:rsidRPr="006F2FA8">
        <w:t xml:space="preserve"> Intézet </w:t>
      </w:r>
      <w:r w:rsidR="006F2FA8">
        <w:t>–</w:t>
      </w:r>
      <w:r w:rsidRPr="006F2FA8">
        <w:t xml:space="preserve"> Eger</w:t>
      </w:r>
    </w:p>
    <w:p w14:paraId="30A28842" w14:textId="77777777" w:rsidR="006F2FA8" w:rsidRDefault="006F2FA8" w:rsidP="00484D55">
      <w:pPr>
        <w:pStyle w:val="Listaszerbekezds"/>
        <w:jc w:val="both"/>
      </w:pPr>
    </w:p>
    <w:p w14:paraId="66520FA3" w14:textId="77777777" w:rsidR="006F2FA8" w:rsidRDefault="006F2FA8" w:rsidP="00484D55">
      <w:pPr>
        <w:pStyle w:val="Listaszerbekezds"/>
        <w:numPr>
          <w:ilvl w:val="0"/>
          <w:numId w:val="1"/>
        </w:numPr>
        <w:ind w:left="0" w:firstLine="0"/>
        <w:jc w:val="both"/>
      </w:pPr>
      <w:r>
        <w:t xml:space="preserve">Budapest </w:t>
      </w:r>
      <w:proofErr w:type="spellStart"/>
      <w:r>
        <w:t>Contemporary</w:t>
      </w:r>
      <w:proofErr w:type="spellEnd"/>
      <w:r>
        <w:t xml:space="preserve"> </w:t>
      </w:r>
      <w:r w:rsidR="003E1260">
        <w:t>kiállítás és vásár</w:t>
      </w:r>
      <w:r>
        <w:t xml:space="preserve"> </w:t>
      </w:r>
      <w:r w:rsidR="008E74AC">
        <w:t xml:space="preserve">– </w:t>
      </w:r>
      <w:proofErr w:type="spellStart"/>
      <w:r w:rsidR="008E74AC">
        <w:t>Zsdrál</w:t>
      </w:r>
      <w:proofErr w:type="spellEnd"/>
      <w:r w:rsidR="008E74AC">
        <w:t xml:space="preserve"> Art Standja</w:t>
      </w:r>
      <w:r>
        <w:t xml:space="preserve"> – Budapest, </w:t>
      </w:r>
      <w:r w:rsidR="003E1260">
        <w:t>Bálna</w:t>
      </w:r>
    </w:p>
    <w:p w14:paraId="752EBAE0" w14:textId="77777777" w:rsidR="006F2FA8" w:rsidRDefault="006F2FA8" w:rsidP="00484D55">
      <w:pPr>
        <w:pStyle w:val="Listaszerbekezds"/>
        <w:jc w:val="both"/>
      </w:pPr>
    </w:p>
    <w:p w14:paraId="1CC41B56" w14:textId="77777777" w:rsidR="006F2FA8" w:rsidRDefault="003E1260" w:rsidP="00484D55">
      <w:pPr>
        <w:pStyle w:val="Listaszerbekezds"/>
        <w:numPr>
          <w:ilvl w:val="0"/>
          <w:numId w:val="1"/>
        </w:numPr>
        <w:ind w:left="0" w:firstLine="0"/>
        <w:jc w:val="both"/>
      </w:pPr>
      <w:r>
        <w:t xml:space="preserve">Vásárhely </w:t>
      </w:r>
      <w:r w:rsidR="006F2FA8">
        <w:t xml:space="preserve">69. </w:t>
      </w:r>
      <w:r>
        <w:t>Őszi tárlat</w:t>
      </w:r>
      <w:r w:rsidR="006F2FA8">
        <w:t xml:space="preserve">– Hódmezővásárhely, Alföldi </w:t>
      </w:r>
      <w:r>
        <w:t xml:space="preserve">Galéria </w:t>
      </w:r>
      <w:r w:rsidR="006F2FA8">
        <w:t>– Tornyai János M</w:t>
      </w:r>
      <w:r>
        <w:t>úzeum</w:t>
      </w:r>
    </w:p>
    <w:p w14:paraId="2A5984BD" w14:textId="77777777" w:rsidR="006F2FA8" w:rsidRDefault="006F2FA8" w:rsidP="00484D55">
      <w:pPr>
        <w:pStyle w:val="Listaszerbekezds"/>
        <w:jc w:val="both"/>
      </w:pPr>
    </w:p>
    <w:p w14:paraId="47461FF9" w14:textId="77777777" w:rsidR="006F2FA8" w:rsidRDefault="006F2FA8" w:rsidP="00C41AE9">
      <w:pPr>
        <w:pStyle w:val="Listaszerbekezds"/>
        <w:numPr>
          <w:ilvl w:val="0"/>
          <w:numId w:val="1"/>
        </w:numPr>
        <w:ind w:left="709" w:hanging="709"/>
        <w:jc w:val="both"/>
      </w:pPr>
      <w:r w:rsidRPr="00CD19F6">
        <w:t>Art Market Budapest (</w:t>
      </w:r>
      <w:r w:rsidR="00AC276D">
        <w:t>Nemzetközi kortárs kiállítás és vásár</w:t>
      </w:r>
      <w:r w:rsidRPr="00CD19F6">
        <w:t xml:space="preserve">) </w:t>
      </w:r>
      <w:r>
        <w:t xml:space="preserve">– </w:t>
      </w:r>
      <w:r w:rsidR="00AC276D">
        <w:t>a</w:t>
      </w:r>
      <w:r>
        <w:t xml:space="preserve"> </w:t>
      </w:r>
      <w:proofErr w:type="spellStart"/>
      <w:r w:rsidRPr="00CD19F6">
        <w:t>Zsdrál</w:t>
      </w:r>
      <w:proofErr w:type="spellEnd"/>
      <w:r w:rsidRPr="00CD19F6">
        <w:t xml:space="preserve"> </w:t>
      </w:r>
      <w:r>
        <w:t>Art Gal</w:t>
      </w:r>
      <w:r w:rsidR="00AC276D">
        <w:t>éria</w:t>
      </w:r>
      <w:r w:rsidRPr="00CD19F6">
        <w:t xml:space="preserve">, </w:t>
      </w:r>
      <w:r w:rsidR="00AC276D">
        <w:t xml:space="preserve">és a </w:t>
      </w:r>
      <w:r w:rsidR="00CA3C8B">
        <w:t xml:space="preserve">  </w:t>
      </w:r>
      <w:r w:rsidR="00AC276D">
        <w:t>MET standjain</w:t>
      </w:r>
      <w:r>
        <w:t xml:space="preserve"> – Budapest - </w:t>
      </w:r>
      <w:r w:rsidR="00AC276D">
        <w:t>Bálna</w:t>
      </w:r>
    </w:p>
    <w:p w14:paraId="68458113" w14:textId="77777777" w:rsidR="006F2FA8" w:rsidRDefault="006F2FA8" w:rsidP="00484D55">
      <w:pPr>
        <w:pStyle w:val="Listaszerbekezds"/>
        <w:jc w:val="both"/>
      </w:pPr>
    </w:p>
    <w:p w14:paraId="4D75AC24" w14:textId="77777777" w:rsidR="006F2FA8" w:rsidRDefault="006F2FA8" w:rsidP="00C41AE9">
      <w:pPr>
        <w:pStyle w:val="Listaszerbekezds"/>
        <w:numPr>
          <w:ilvl w:val="0"/>
          <w:numId w:val="1"/>
        </w:numPr>
        <w:ind w:left="709" w:hanging="709"/>
        <w:jc w:val="both"/>
      </w:pPr>
      <w:r>
        <w:t>„Aurora”</w:t>
      </w:r>
      <w:r w:rsidRPr="00CD19F6">
        <w:t xml:space="preserve"> </w:t>
      </w:r>
      <w:r>
        <w:t>–</w:t>
      </w:r>
      <w:r w:rsidRPr="00CD19F6">
        <w:t xml:space="preserve"> 2023</w:t>
      </w:r>
      <w:r>
        <w:t>.</w:t>
      </w:r>
      <w:r w:rsidRPr="00CD19F6">
        <w:t xml:space="preserve"> </w:t>
      </w:r>
      <w:r w:rsidR="00AC276D">
        <w:t>Nemzetközi Üvegművészeti kiállítás</w:t>
      </w:r>
      <w:r w:rsidRPr="00CD19F6">
        <w:t xml:space="preserve"> - Red Moon Art </w:t>
      </w:r>
      <w:proofErr w:type="spellStart"/>
      <w:r w:rsidRPr="00CD19F6">
        <w:t>Glass</w:t>
      </w:r>
      <w:proofErr w:type="spellEnd"/>
      <w:r w:rsidRPr="00CD19F6">
        <w:t xml:space="preserve"> </w:t>
      </w:r>
      <w:proofErr w:type="spellStart"/>
      <w:r w:rsidRPr="00CD19F6">
        <w:t>Gallery</w:t>
      </w:r>
      <w:proofErr w:type="spellEnd"/>
      <w:r w:rsidRPr="00CD19F6">
        <w:t xml:space="preserve"> - Melbourne – Aus</w:t>
      </w:r>
      <w:r w:rsidR="00AC276D">
        <w:t>ztrália</w:t>
      </w:r>
    </w:p>
    <w:p w14:paraId="3659ACAF" w14:textId="77777777" w:rsidR="00F909AA" w:rsidRDefault="00F909AA" w:rsidP="00484D55">
      <w:pPr>
        <w:pStyle w:val="Listaszerbekezds"/>
        <w:jc w:val="both"/>
      </w:pPr>
    </w:p>
    <w:p w14:paraId="2942739E" w14:textId="77777777" w:rsidR="00F909AA" w:rsidRDefault="00F909AA" w:rsidP="00C41AE9">
      <w:pPr>
        <w:pStyle w:val="Listaszerbekezds"/>
        <w:numPr>
          <w:ilvl w:val="0"/>
          <w:numId w:val="1"/>
        </w:numPr>
        <w:ind w:left="709" w:hanging="709"/>
        <w:jc w:val="both"/>
      </w:pPr>
      <w:r>
        <w:t xml:space="preserve">2023 – éves RCAG Nemzetközi kortárs Üvegművészeti kiállítás – Red Moon Art </w:t>
      </w:r>
      <w:proofErr w:type="spellStart"/>
      <w:r>
        <w:t>Glass</w:t>
      </w:r>
      <w:proofErr w:type="spellEnd"/>
      <w:r>
        <w:t xml:space="preserve"> </w:t>
      </w:r>
      <w:proofErr w:type="spellStart"/>
      <w:r>
        <w:t>Gallery</w:t>
      </w:r>
      <w:proofErr w:type="spellEnd"/>
      <w:r>
        <w:t xml:space="preserve"> – Melbourne - Ausztrália</w:t>
      </w:r>
    </w:p>
    <w:p w14:paraId="755A3728" w14:textId="77777777" w:rsidR="006F2FA8" w:rsidRDefault="006F2FA8" w:rsidP="00484D55">
      <w:pPr>
        <w:pStyle w:val="Listaszerbekezds"/>
        <w:jc w:val="both"/>
      </w:pPr>
    </w:p>
    <w:p w14:paraId="2102F3AB" w14:textId="77777777" w:rsidR="006F2FA8" w:rsidRPr="004A3896" w:rsidRDefault="006F2FA8" w:rsidP="00484D55">
      <w:pPr>
        <w:pStyle w:val="Listaszerbekezds"/>
        <w:numPr>
          <w:ilvl w:val="0"/>
          <w:numId w:val="1"/>
        </w:numPr>
        <w:ind w:left="0" w:firstLine="0"/>
        <w:jc w:val="both"/>
        <w:rPr>
          <w:b/>
          <w:bCs/>
        </w:rPr>
      </w:pPr>
      <w:r w:rsidRPr="004A3896">
        <w:rPr>
          <w:b/>
          <w:bCs/>
        </w:rPr>
        <w:t>Art Miami –</w:t>
      </w:r>
      <w:r w:rsidR="00942249" w:rsidRPr="004A3896">
        <w:rPr>
          <w:b/>
          <w:bCs/>
        </w:rPr>
        <w:t xml:space="preserve"> </w:t>
      </w:r>
      <w:r w:rsidRPr="004A3896">
        <w:rPr>
          <w:b/>
          <w:bCs/>
        </w:rPr>
        <w:t xml:space="preserve">Oliver Cole </w:t>
      </w:r>
      <w:proofErr w:type="spellStart"/>
      <w:r w:rsidRPr="004A3896">
        <w:rPr>
          <w:b/>
          <w:bCs/>
        </w:rPr>
        <w:t>Gallery</w:t>
      </w:r>
      <w:proofErr w:type="spellEnd"/>
      <w:r w:rsidR="00942249" w:rsidRPr="004A3896">
        <w:rPr>
          <w:b/>
          <w:bCs/>
        </w:rPr>
        <w:t xml:space="preserve"> standjain</w:t>
      </w:r>
      <w:r w:rsidRPr="004A3896">
        <w:rPr>
          <w:b/>
          <w:bCs/>
        </w:rPr>
        <w:t xml:space="preserve"> – Miami, USA</w:t>
      </w:r>
      <w:r w:rsidR="00B04482">
        <w:rPr>
          <w:b/>
          <w:bCs/>
        </w:rPr>
        <w:t xml:space="preserve"> – 2023 December</w:t>
      </w:r>
    </w:p>
    <w:p w14:paraId="094A9D73" w14:textId="77777777" w:rsidR="00562D3F" w:rsidRPr="00562D3F" w:rsidRDefault="00562D3F" w:rsidP="00484D55">
      <w:pPr>
        <w:pStyle w:val="Listaszerbekezds"/>
        <w:jc w:val="both"/>
        <w:rPr>
          <w:i/>
          <w:iCs/>
        </w:rPr>
      </w:pPr>
    </w:p>
    <w:p w14:paraId="0E86EC58" w14:textId="77777777" w:rsidR="00562D3F" w:rsidRPr="004A3896" w:rsidRDefault="00562D3F" w:rsidP="00484D55">
      <w:pPr>
        <w:pStyle w:val="Listaszerbekezds"/>
        <w:numPr>
          <w:ilvl w:val="0"/>
          <w:numId w:val="1"/>
        </w:numPr>
        <w:ind w:left="0" w:firstLine="0"/>
        <w:jc w:val="both"/>
      </w:pPr>
      <w:r w:rsidRPr="004A3896">
        <w:t xml:space="preserve">MET Galéria Téli tárlata </w:t>
      </w:r>
      <w:r w:rsidR="000213DC" w:rsidRPr="004A3896">
        <w:t>–</w:t>
      </w:r>
      <w:r w:rsidRPr="004A3896">
        <w:t xml:space="preserve"> Budapest</w:t>
      </w:r>
      <w:r w:rsidR="00902376">
        <w:t xml:space="preserve"> – MET Galéria</w:t>
      </w:r>
    </w:p>
    <w:p w14:paraId="69259BD9" w14:textId="77777777" w:rsidR="000213DC" w:rsidRPr="000213DC" w:rsidRDefault="000213DC" w:rsidP="00484D55">
      <w:pPr>
        <w:pStyle w:val="Listaszerbekezds"/>
        <w:jc w:val="both"/>
        <w:rPr>
          <w:i/>
          <w:iCs/>
        </w:rPr>
      </w:pPr>
    </w:p>
    <w:p w14:paraId="62D8B04B" w14:textId="77777777" w:rsidR="000213DC" w:rsidRPr="000213DC" w:rsidRDefault="000213DC" w:rsidP="000213DC">
      <w:pPr>
        <w:pStyle w:val="Listaszerbekezds"/>
        <w:rPr>
          <w:i/>
          <w:iCs/>
        </w:rPr>
      </w:pPr>
    </w:p>
    <w:p w14:paraId="2DF00CA2" w14:textId="77777777" w:rsidR="000213DC" w:rsidRDefault="000213DC" w:rsidP="000213DC">
      <w:pPr>
        <w:rPr>
          <w:b/>
          <w:bCs/>
          <w:sz w:val="24"/>
          <w:szCs w:val="24"/>
        </w:rPr>
      </w:pPr>
      <w:r w:rsidRPr="006F2FA8">
        <w:rPr>
          <w:b/>
          <w:bCs/>
          <w:sz w:val="24"/>
          <w:szCs w:val="24"/>
        </w:rPr>
        <w:t>202</w:t>
      </w:r>
      <w:r>
        <w:rPr>
          <w:b/>
          <w:bCs/>
          <w:sz w:val="24"/>
          <w:szCs w:val="24"/>
        </w:rPr>
        <w:t>4</w:t>
      </w:r>
    </w:p>
    <w:p w14:paraId="6D215F17" w14:textId="77777777" w:rsidR="00AB3B39" w:rsidRDefault="00AB3B39" w:rsidP="000213DC">
      <w:pPr>
        <w:rPr>
          <w:b/>
          <w:bCs/>
          <w:sz w:val="24"/>
          <w:szCs w:val="24"/>
        </w:rPr>
      </w:pPr>
    </w:p>
    <w:p w14:paraId="3449F70F" w14:textId="77777777" w:rsidR="000213DC" w:rsidRDefault="000213DC" w:rsidP="00C41AE9">
      <w:pPr>
        <w:pStyle w:val="Listaszerbekezds"/>
        <w:numPr>
          <w:ilvl w:val="0"/>
          <w:numId w:val="1"/>
        </w:numPr>
        <w:ind w:left="709" w:hanging="567"/>
        <w:jc w:val="both"/>
      </w:pPr>
      <w:proofErr w:type="spellStart"/>
      <w:r w:rsidRPr="006F2FA8">
        <w:t>Homage</w:t>
      </w:r>
      <w:proofErr w:type="spellEnd"/>
      <w:r w:rsidRPr="006F2FA8">
        <w:t xml:space="preserve"> á Neumann kiállítás-sorozat </w:t>
      </w:r>
      <w:r>
        <w:t>8</w:t>
      </w:r>
      <w:r w:rsidRPr="006F2FA8">
        <w:t>. állomása – FUGA Budapest – Budapesti Építészeti Központ</w:t>
      </w:r>
    </w:p>
    <w:p w14:paraId="1497BE1D" w14:textId="77777777" w:rsidR="004A3896" w:rsidRDefault="004A3896" w:rsidP="00484D55">
      <w:pPr>
        <w:pStyle w:val="Listaszerbekezds"/>
        <w:ind w:left="0"/>
        <w:jc w:val="both"/>
      </w:pPr>
    </w:p>
    <w:p w14:paraId="1C6512D6" w14:textId="77777777" w:rsidR="004A3896" w:rsidRDefault="004A3896" w:rsidP="00C41AE9">
      <w:pPr>
        <w:pStyle w:val="Listaszerbekezds"/>
        <w:ind w:left="709" w:hanging="709"/>
        <w:jc w:val="both"/>
      </w:pPr>
      <w:r w:rsidRPr="004A3896">
        <w:t xml:space="preserve">- </w:t>
      </w:r>
      <w:r w:rsidR="00C931DE">
        <w:tab/>
      </w:r>
      <w:r w:rsidRPr="004A3896">
        <w:t xml:space="preserve">Art + </w:t>
      </w:r>
      <w:proofErr w:type="spellStart"/>
      <w:r w:rsidRPr="004A3896">
        <w:t>Contemporary</w:t>
      </w:r>
      <w:proofErr w:type="spellEnd"/>
      <w:r w:rsidRPr="004A3896">
        <w:t xml:space="preserve"> Palm Beach - Oliver Cole </w:t>
      </w:r>
      <w:proofErr w:type="spellStart"/>
      <w:r w:rsidRPr="004A3896">
        <w:t>Gallery</w:t>
      </w:r>
      <w:proofErr w:type="spellEnd"/>
      <w:r w:rsidRPr="004A3896">
        <w:t xml:space="preserve"> standján - Palm Beach - Palm Beach </w:t>
      </w:r>
      <w:proofErr w:type="spellStart"/>
      <w:r w:rsidRPr="004A3896">
        <w:t>County</w:t>
      </w:r>
      <w:proofErr w:type="spellEnd"/>
      <w:r w:rsidRPr="004A3896">
        <w:t xml:space="preserve"> </w:t>
      </w:r>
      <w:proofErr w:type="spellStart"/>
      <w:r w:rsidRPr="004A3896">
        <w:t>Convention</w:t>
      </w:r>
      <w:proofErr w:type="spellEnd"/>
      <w:r w:rsidRPr="004A3896">
        <w:t xml:space="preserve"> Center </w:t>
      </w:r>
      <w:r>
        <w:t>–</w:t>
      </w:r>
      <w:r w:rsidRPr="004A3896">
        <w:t xml:space="preserve"> USA</w:t>
      </w:r>
    </w:p>
    <w:p w14:paraId="6C906D56" w14:textId="77777777" w:rsidR="004A3896" w:rsidRDefault="004A3896" w:rsidP="00484D55">
      <w:pPr>
        <w:pStyle w:val="Listaszerbekezds"/>
        <w:ind w:left="0"/>
        <w:jc w:val="both"/>
      </w:pPr>
    </w:p>
    <w:p w14:paraId="7BBF7506" w14:textId="77777777" w:rsidR="004A3896" w:rsidRDefault="004A3896" w:rsidP="00484D55">
      <w:pPr>
        <w:pStyle w:val="Listaszerbekezds"/>
        <w:ind w:left="0"/>
        <w:jc w:val="both"/>
      </w:pPr>
      <w:r w:rsidRPr="004A3896">
        <w:t xml:space="preserve">- </w:t>
      </w:r>
      <w:r w:rsidR="00C931DE">
        <w:tab/>
      </w:r>
      <w:r w:rsidRPr="004A3896">
        <w:t xml:space="preserve">Art </w:t>
      </w:r>
      <w:proofErr w:type="spellStart"/>
      <w:r w:rsidRPr="004A3896">
        <w:t>Wynwood</w:t>
      </w:r>
      <w:proofErr w:type="spellEnd"/>
      <w:r w:rsidRPr="004A3896">
        <w:t xml:space="preserve"> Art Fair - Oliver Cole </w:t>
      </w:r>
      <w:proofErr w:type="spellStart"/>
      <w:r w:rsidRPr="004A3896">
        <w:t>Gallery</w:t>
      </w:r>
      <w:proofErr w:type="spellEnd"/>
      <w:r w:rsidRPr="004A3896">
        <w:t xml:space="preserve"> standján - </w:t>
      </w:r>
      <w:proofErr w:type="spellStart"/>
      <w:r w:rsidRPr="004A3896">
        <w:t>Biscayne</w:t>
      </w:r>
      <w:proofErr w:type="spellEnd"/>
      <w:r w:rsidRPr="004A3896">
        <w:t xml:space="preserve"> </w:t>
      </w:r>
      <w:proofErr w:type="spellStart"/>
      <w:r w:rsidRPr="004A3896">
        <w:t>Bay</w:t>
      </w:r>
      <w:proofErr w:type="spellEnd"/>
      <w:r w:rsidRPr="004A3896">
        <w:t xml:space="preserve"> - Miami </w:t>
      </w:r>
      <w:r>
        <w:t>–</w:t>
      </w:r>
      <w:r w:rsidRPr="004A3896">
        <w:t xml:space="preserve"> USA</w:t>
      </w:r>
    </w:p>
    <w:p w14:paraId="7AF95FE3" w14:textId="77777777" w:rsidR="004A3896" w:rsidRDefault="004A3896" w:rsidP="00484D55">
      <w:pPr>
        <w:pStyle w:val="Listaszerbekezds"/>
        <w:ind w:left="0"/>
        <w:jc w:val="both"/>
      </w:pPr>
    </w:p>
    <w:p w14:paraId="4BE07948" w14:textId="77777777" w:rsidR="004A3896" w:rsidRDefault="004A3896" w:rsidP="00C41AE9">
      <w:pPr>
        <w:pStyle w:val="Listaszerbekezds"/>
        <w:ind w:left="709" w:hanging="709"/>
        <w:jc w:val="both"/>
      </w:pPr>
      <w:r w:rsidRPr="004A3896">
        <w:t xml:space="preserve">- </w:t>
      </w:r>
      <w:r w:rsidR="00C931DE">
        <w:tab/>
      </w:r>
      <w:r w:rsidRPr="004A3896">
        <w:t>"</w:t>
      </w:r>
      <w:proofErr w:type="spellStart"/>
      <w:r w:rsidRPr="004A3896">
        <w:t>Blue</w:t>
      </w:r>
      <w:proofErr w:type="spellEnd"/>
      <w:r w:rsidRPr="004A3896">
        <w:t xml:space="preserve"> </w:t>
      </w:r>
      <w:proofErr w:type="spellStart"/>
      <w:r w:rsidRPr="004A3896">
        <w:t>Light</w:t>
      </w:r>
      <w:proofErr w:type="spellEnd"/>
      <w:r w:rsidRPr="004A3896">
        <w:t xml:space="preserve">" International </w:t>
      </w:r>
      <w:proofErr w:type="spellStart"/>
      <w:r w:rsidRPr="004A3896">
        <w:t>Contemporary</w:t>
      </w:r>
      <w:proofErr w:type="spellEnd"/>
      <w:r w:rsidRPr="004A3896">
        <w:t xml:space="preserve"> Art </w:t>
      </w:r>
      <w:proofErr w:type="spellStart"/>
      <w:r w:rsidRPr="004A3896">
        <w:t>Glass</w:t>
      </w:r>
      <w:proofErr w:type="spellEnd"/>
      <w:r w:rsidRPr="004A3896">
        <w:t xml:space="preserve"> </w:t>
      </w:r>
      <w:proofErr w:type="spellStart"/>
      <w:r w:rsidRPr="004A3896">
        <w:t>Exhibition</w:t>
      </w:r>
      <w:proofErr w:type="spellEnd"/>
      <w:r w:rsidRPr="004A3896">
        <w:t xml:space="preserve"> - Red Moon Art </w:t>
      </w:r>
      <w:proofErr w:type="spellStart"/>
      <w:r w:rsidRPr="004A3896">
        <w:t>Glass</w:t>
      </w:r>
      <w:proofErr w:type="spellEnd"/>
      <w:r w:rsidRPr="004A3896">
        <w:t xml:space="preserve"> </w:t>
      </w:r>
      <w:proofErr w:type="spellStart"/>
      <w:r w:rsidRPr="004A3896">
        <w:t>Gallery</w:t>
      </w:r>
      <w:proofErr w:type="spellEnd"/>
      <w:r w:rsidRPr="004A3896">
        <w:t xml:space="preserve"> - Melbourne </w:t>
      </w:r>
      <w:r>
        <w:t>–</w:t>
      </w:r>
      <w:r w:rsidRPr="004A3896">
        <w:t xml:space="preserve"> </w:t>
      </w:r>
      <w:proofErr w:type="spellStart"/>
      <w:r w:rsidRPr="004A3896">
        <w:t>Auszrtália</w:t>
      </w:r>
      <w:proofErr w:type="spellEnd"/>
    </w:p>
    <w:p w14:paraId="7D9995B2" w14:textId="77777777" w:rsidR="004A3896" w:rsidRDefault="004A3896" w:rsidP="004A3896">
      <w:pPr>
        <w:pStyle w:val="Listaszerbekezds"/>
        <w:ind w:left="0"/>
      </w:pPr>
    </w:p>
    <w:p w14:paraId="0810C601" w14:textId="77777777" w:rsidR="004A3896" w:rsidRDefault="004A3896" w:rsidP="00045FE3">
      <w:pPr>
        <w:pStyle w:val="Listaszerbekezds"/>
        <w:numPr>
          <w:ilvl w:val="0"/>
          <w:numId w:val="1"/>
        </w:numPr>
        <w:ind w:left="709" w:hanging="709"/>
        <w:jc w:val="both"/>
      </w:pPr>
      <w:r w:rsidRPr="004A3896">
        <w:lastRenderedPageBreak/>
        <w:t xml:space="preserve"> Palm Beach Modern + </w:t>
      </w:r>
      <w:proofErr w:type="spellStart"/>
      <w:r w:rsidRPr="004A3896">
        <w:t>Contemporary</w:t>
      </w:r>
      <w:proofErr w:type="spellEnd"/>
      <w:r w:rsidRPr="004A3896">
        <w:t xml:space="preserve"> Art Fair - Oliver Cole </w:t>
      </w:r>
      <w:proofErr w:type="spellStart"/>
      <w:r w:rsidRPr="004A3896">
        <w:t>Gallery</w:t>
      </w:r>
      <w:proofErr w:type="spellEnd"/>
      <w:r w:rsidRPr="004A3896">
        <w:t xml:space="preserve"> standja - Palm Beach </w:t>
      </w:r>
      <w:proofErr w:type="spellStart"/>
      <w:r w:rsidRPr="004A3896">
        <w:t>County</w:t>
      </w:r>
      <w:proofErr w:type="spellEnd"/>
      <w:r w:rsidRPr="004A3896">
        <w:t xml:space="preserve"> </w:t>
      </w:r>
      <w:proofErr w:type="spellStart"/>
      <w:r w:rsidRPr="004A3896">
        <w:t>Convention</w:t>
      </w:r>
      <w:proofErr w:type="spellEnd"/>
      <w:r w:rsidRPr="004A3896">
        <w:t xml:space="preserve"> Center </w:t>
      </w:r>
      <w:r>
        <w:t>–</w:t>
      </w:r>
      <w:r w:rsidRPr="004A3896">
        <w:t xml:space="preserve"> USA</w:t>
      </w:r>
    </w:p>
    <w:p w14:paraId="0688BCE7" w14:textId="77777777" w:rsidR="004A3896" w:rsidRDefault="004A3896" w:rsidP="00484D55">
      <w:pPr>
        <w:pStyle w:val="Listaszerbekezds"/>
        <w:ind w:left="0"/>
        <w:jc w:val="both"/>
      </w:pPr>
    </w:p>
    <w:p w14:paraId="46C3A7A9" w14:textId="77777777" w:rsidR="004A3896" w:rsidRDefault="004A3896" w:rsidP="00484D55">
      <w:pPr>
        <w:pStyle w:val="Listaszerbekezds"/>
        <w:ind w:left="0"/>
        <w:jc w:val="both"/>
      </w:pPr>
      <w:r w:rsidRPr="004A3896">
        <w:t xml:space="preserve">- </w:t>
      </w:r>
      <w:r w:rsidR="00C931DE">
        <w:tab/>
      </w:r>
      <w:proofErr w:type="spellStart"/>
      <w:r w:rsidRPr="004A3896">
        <w:t>Homage</w:t>
      </w:r>
      <w:proofErr w:type="spellEnd"/>
      <w:r w:rsidRPr="004A3896">
        <w:t xml:space="preserve"> á Neumann kiállítás-sorozat 9. állomása - Kaposvár - Rippl Galéria</w:t>
      </w:r>
    </w:p>
    <w:p w14:paraId="5B03CBA5" w14:textId="77777777" w:rsidR="004A3896" w:rsidRDefault="004A3896" w:rsidP="00484D55">
      <w:pPr>
        <w:pStyle w:val="Listaszerbekezds"/>
        <w:ind w:left="0"/>
        <w:jc w:val="both"/>
      </w:pPr>
    </w:p>
    <w:p w14:paraId="3BA85D32" w14:textId="77777777" w:rsidR="004A3896" w:rsidRDefault="004A3896" w:rsidP="00045FE3">
      <w:pPr>
        <w:pStyle w:val="Listaszerbekezds"/>
        <w:ind w:left="709" w:hanging="709"/>
        <w:jc w:val="both"/>
      </w:pPr>
      <w:r w:rsidRPr="004A3896">
        <w:t xml:space="preserve">- </w:t>
      </w:r>
      <w:r w:rsidR="00C931DE">
        <w:tab/>
      </w:r>
      <w:r w:rsidRPr="004A3896">
        <w:t xml:space="preserve">RCAG 2024 Melbourne design hét - Red Moon Art </w:t>
      </w:r>
      <w:proofErr w:type="spellStart"/>
      <w:r w:rsidRPr="004A3896">
        <w:t>Glass</w:t>
      </w:r>
      <w:proofErr w:type="spellEnd"/>
      <w:r w:rsidRPr="004A3896">
        <w:t xml:space="preserve"> </w:t>
      </w:r>
      <w:proofErr w:type="spellStart"/>
      <w:r w:rsidRPr="004A3896">
        <w:t>Gallery</w:t>
      </w:r>
      <w:proofErr w:type="spellEnd"/>
      <w:r w:rsidRPr="004A3896">
        <w:t xml:space="preserve"> - Melbourne </w:t>
      </w:r>
      <w:r w:rsidR="00F06922">
        <w:t>–</w:t>
      </w:r>
      <w:r w:rsidRPr="004A3896">
        <w:t xml:space="preserve"> Ausztrália</w:t>
      </w:r>
    </w:p>
    <w:p w14:paraId="450C225A" w14:textId="77777777" w:rsidR="00F06922" w:rsidRDefault="00F06922" w:rsidP="00484D55">
      <w:pPr>
        <w:pStyle w:val="Listaszerbekezds"/>
        <w:ind w:left="0"/>
        <w:jc w:val="both"/>
      </w:pPr>
    </w:p>
    <w:p w14:paraId="7D8EB2B4" w14:textId="77777777" w:rsidR="00F06922" w:rsidRDefault="00F06922" w:rsidP="00484D55">
      <w:pPr>
        <w:pStyle w:val="Listaszerbekezds"/>
        <w:numPr>
          <w:ilvl w:val="0"/>
          <w:numId w:val="1"/>
        </w:numPr>
        <w:ind w:left="0" w:firstLine="0"/>
        <w:jc w:val="both"/>
      </w:pPr>
      <w:r>
        <w:t xml:space="preserve">S/ALON Budapest kiállítás – Budapest Sportaréna – </w:t>
      </w:r>
      <w:proofErr w:type="spellStart"/>
      <w:r>
        <w:t>Zsdrál</w:t>
      </w:r>
      <w:proofErr w:type="spellEnd"/>
      <w:r>
        <w:t xml:space="preserve"> Art standja</w:t>
      </w:r>
    </w:p>
    <w:p w14:paraId="666AA5B0" w14:textId="77777777" w:rsidR="00F06922" w:rsidRDefault="00F06922" w:rsidP="00484D55">
      <w:pPr>
        <w:jc w:val="both"/>
      </w:pPr>
    </w:p>
    <w:p w14:paraId="24634C59" w14:textId="77777777" w:rsidR="00F06922" w:rsidRDefault="00F06922" w:rsidP="00484D55">
      <w:pPr>
        <w:pStyle w:val="Listaszerbekezds"/>
        <w:numPr>
          <w:ilvl w:val="0"/>
          <w:numId w:val="1"/>
        </w:numPr>
        <w:ind w:left="0" w:firstLine="0"/>
        <w:jc w:val="both"/>
      </w:pPr>
      <w:r>
        <w:t xml:space="preserve">Budapest </w:t>
      </w:r>
      <w:proofErr w:type="spellStart"/>
      <w:r>
        <w:t>Contemporary</w:t>
      </w:r>
      <w:proofErr w:type="spellEnd"/>
      <w:r>
        <w:t xml:space="preserve"> kiállítás és vásár </w:t>
      </w:r>
      <w:r w:rsidR="008E74AC">
        <w:t xml:space="preserve">– </w:t>
      </w:r>
      <w:proofErr w:type="spellStart"/>
      <w:r w:rsidR="008E74AC">
        <w:t>Zsdrál</w:t>
      </w:r>
      <w:proofErr w:type="spellEnd"/>
      <w:r w:rsidR="008E74AC">
        <w:t xml:space="preserve"> Art standja</w:t>
      </w:r>
      <w:r>
        <w:t xml:space="preserve"> – Budapest, Bálna</w:t>
      </w:r>
    </w:p>
    <w:p w14:paraId="1074AC08" w14:textId="77777777" w:rsidR="00F06922" w:rsidRDefault="00F06922" w:rsidP="00484D55">
      <w:pPr>
        <w:pStyle w:val="Listaszerbekezds"/>
        <w:jc w:val="both"/>
      </w:pPr>
    </w:p>
    <w:p w14:paraId="66F85D23" w14:textId="77777777" w:rsidR="00F06922" w:rsidRDefault="00F06922" w:rsidP="00C41AE9">
      <w:pPr>
        <w:pStyle w:val="Listaszerbekezds"/>
        <w:numPr>
          <w:ilvl w:val="0"/>
          <w:numId w:val="1"/>
        </w:numPr>
        <w:ind w:left="709" w:hanging="709"/>
        <w:jc w:val="both"/>
      </w:pPr>
      <w:r>
        <w:t>Vásárhelyi jubileumi 70. Őszi tárlat – Hódmezővásárhely, Alföldi Galéria – Tornyai János Múzeum</w:t>
      </w:r>
    </w:p>
    <w:p w14:paraId="6119E453" w14:textId="77777777" w:rsidR="00C931DE" w:rsidRDefault="00C931DE" w:rsidP="00484D55">
      <w:pPr>
        <w:pStyle w:val="Listaszerbekezds"/>
        <w:jc w:val="both"/>
      </w:pPr>
    </w:p>
    <w:p w14:paraId="39593179" w14:textId="77777777" w:rsidR="00C931DE" w:rsidRDefault="00C931DE" w:rsidP="00045FE3">
      <w:pPr>
        <w:pStyle w:val="Listaszerbekezds"/>
        <w:numPr>
          <w:ilvl w:val="0"/>
          <w:numId w:val="1"/>
        </w:numPr>
        <w:ind w:left="709" w:hanging="709"/>
        <w:jc w:val="both"/>
      </w:pPr>
      <w:r>
        <w:t>ESG Art 2024 – Díjkiosztó ceremónia és a finalista művészek kiállítása – Budapest, Bálna</w:t>
      </w:r>
    </w:p>
    <w:p w14:paraId="2DCBC952" w14:textId="77777777" w:rsidR="00EB391E" w:rsidRDefault="00EB391E" w:rsidP="00484D55">
      <w:pPr>
        <w:pStyle w:val="Listaszerbekezds"/>
        <w:jc w:val="both"/>
      </w:pPr>
    </w:p>
    <w:p w14:paraId="7DF72ADF" w14:textId="77777777" w:rsidR="00EB391E" w:rsidRDefault="00EB391E" w:rsidP="00484D55">
      <w:pPr>
        <w:pStyle w:val="Listaszerbekezds"/>
        <w:numPr>
          <w:ilvl w:val="0"/>
          <w:numId w:val="1"/>
        </w:numPr>
        <w:ind w:left="0" w:firstLine="0"/>
        <w:jc w:val="both"/>
      </w:pPr>
      <w:r>
        <w:t xml:space="preserve">Fénydóm 2. – Fényművészeti kiállítás - Budapest </w:t>
      </w:r>
      <w:proofErr w:type="spellStart"/>
      <w:r>
        <w:t>Biodóm</w:t>
      </w:r>
      <w:proofErr w:type="spellEnd"/>
    </w:p>
    <w:p w14:paraId="0E34B649" w14:textId="77777777" w:rsidR="00B04482" w:rsidRDefault="00B04482" w:rsidP="00484D55">
      <w:pPr>
        <w:pStyle w:val="Listaszerbekezds"/>
        <w:jc w:val="both"/>
      </w:pPr>
    </w:p>
    <w:p w14:paraId="1741B902" w14:textId="77777777" w:rsidR="00B04482" w:rsidRDefault="00B04482" w:rsidP="00C41AE9">
      <w:pPr>
        <w:pStyle w:val="Listaszerbekezds"/>
        <w:numPr>
          <w:ilvl w:val="0"/>
          <w:numId w:val="1"/>
        </w:numPr>
        <w:ind w:left="709" w:hanging="709"/>
        <w:jc w:val="both"/>
        <w:rPr>
          <w:b/>
          <w:bCs/>
        </w:rPr>
      </w:pPr>
      <w:r w:rsidRPr="004A3896">
        <w:rPr>
          <w:b/>
          <w:bCs/>
        </w:rPr>
        <w:t xml:space="preserve">Art Miami – Oliver Cole </w:t>
      </w:r>
      <w:proofErr w:type="spellStart"/>
      <w:r w:rsidRPr="004A3896">
        <w:rPr>
          <w:b/>
          <w:bCs/>
        </w:rPr>
        <w:t>Gallery</w:t>
      </w:r>
      <w:proofErr w:type="spellEnd"/>
      <w:r w:rsidRPr="004A3896">
        <w:rPr>
          <w:b/>
          <w:bCs/>
        </w:rPr>
        <w:t xml:space="preserve"> standjain – Miami, USA</w:t>
      </w:r>
      <w:r>
        <w:rPr>
          <w:b/>
          <w:bCs/>
        </w:rPr>
        <w:t xml:space="preserve"> – 2024 December</w:t>
      </w:r>
    </w:p>
    <w:p w14:paraId="4F6334D4" w14:textId="77777777" w:rsidR="00B04482" w:rsidRPr="004A3896" w:rsidRDefault="00B04482" w:rsidP="00484D55">
      <w:pPr>
        <w:pStyle w:val="Listaszerbekezds"/>
        <w:ind w:left="0"/>
        <w:jc w:val="both"/>
        <w:rPr>
          <w:b/>
          <w:bCs/>
        </w:rPr>
      </w:pPr>
    </w:p>
    <w:p w14:paraId="2BEE7E36" w14:textId="77777777" w:rsidR="00B04482" w:rsidRDefault="00367FBD" w:rsidP="00C41AE9">
      <w:pPr>
        <w:pStyle w:val="Listaszerbekezds"/>
        <w:numPr>
          <w:ilvl w:val="0"/>
          <w:numId w:val="1"/>
        </w:numPr>
        <w:ind w:left="709" w:hanging="709"/>
        <w:jc w:val="both"/>
      </w:pPr>
      <w:r>
        <w:t>Fény-Törések fényművészeti kiállítás – Szentendrei Régi Művésztelep – Petőfi Kulturális Ügynökség</w:t>
      </w:r>
    </w:p>
    <w:p w14:paraId="776CA53F" w14:textId="77777777" w:rsidR="002901AA" w:rsidRDefault="002901AA" w:rsidP="00484D55">
      <w:pPr>
        <w:pStyle w:val="Listaszerbekezds"/>
        <w:jc w:val="both"/>
      </w:pPr>
    </w:p>
    <w:p w14:paraId="1E0C549B" w14:textId="77777777" w:rsidR="002901AA" w:rsidRDefault="002901AA" w:rsidP="00C41AE9">
      <w:pPr>
        <w:pStyle w:val="Listaszerbekezds"/>
        <w:numPr>
          <w:ilvl w:val="0"/>
          <w:numId w:val="1"/>
        </w:numPr>
        <w:ind w:left="709" w:hanging="709"/>
        <w:jc w:val="both"/>
      </w:pPr>
      <w:r>
        <w:t xml:space="preserve">Magyar-Török kulturális évad záró kiállítása </w:t>
      </w:r>
      <w:r w:rsidR="00243248">
        <w:t xml:space="preserve">– </w:t>
      </w:r>
      <w:proofErr w:type="spellStart"/>
      <w:r w:rsidR="00243248">
        <w:t>Hasan</w:t>
      </w:r>
      <w:proofErr w:type="spellEnd"/>
      <w:r w:rsidR="00243248">
        <w:t xml:space="preserve"> </w:t>
      </w:r>
      <w:proofErr w:type="spellStart"/>
      <w:r w:rsidR="00243248">
        <w:t>Saritas</w:t>
      </w:r>
      <w:proofErr w:type="spellEnd"/>
      <w:r w:rsidR="00243248">
        <w:t xml:space="preserve"> </w:t>
      </w:r>
      <w:proofErr w:type="spellStart"/>
      <w:r w:rsidR="00243248">
        <w:t>Gallery</w:t>
      </w:r>
      <w:proofErr w:type="spellEnd"/>
      <w:r w:rsidR="00243248">
        <w:t xml:space="preserve"> </w:t>
      </w:r>
      <w:r>
        <w:t>– Isztambul – Törökország</w:t>
      </w:r>
    </w:p>
    <w:p w14:paraId="5A167561" w14:textId="77777777" w:rsidR="002901AA" w:rsidRDefault="002901AA" w:rsidP="00484D55">
      <w:pPr>
        <w:pStyle w:val="Listaszerbekezds"/>
        <w:jc w:val="both"/>
      </w:pPr>
    </w:p>
    <w:p w14:paraId="2AA1F77C" w14:textId="77777777" w:rsidR="002901AA" w:rsidRDefault="002901AA" w:rsidP="00C41AE9">
      <w:pPr>
        <w:pStyle w:val="Listaszerbekezds"/>
        <w:numPr>
          <w:ilvl w:val="0"/>
          <w:numId w:val="1"/>
        </w:numPr>
        <w:ind w:left="709" w:hanging="709"/>
        <w:jc w:val="both"/>
      </w:pPr>
      <w:r>
        <w:t xml:space="preserve">2024 – éves RCAG Nemzetközi kortárs Üvegművészeti kiállítás – Red Moon Art </w:t>
      </w:r>
      <w:proofErr w:type="spellStart"/>
      <w:r>
        <w:t>Glass</w:t>
      </w:r>
      <w:proofErr w:type="spellEnd"/>
      <w:r>
        <w:t xml:space="preserve"> </w:t>
      </w:r>
      <w:proofErr w:type="spellStart"/>
      <w:r>
        <w:t>Gallery</w:t>
      </w:r>
      <w:proofErr w:type="spellEnd"/>
      <w:r>
        <w:t xml:space="preserve"> – Melbourne </w:t>
      </w:r>
      <w:r w:rsidR="00B30142">
        <w:t>–</w:t>
      </w:r>
      <w:r>
        <w:t xml:space="preserve"> Ausztrália</w:t>
      </w:r>
    </w:p>
    <w:p w14:paraId="22A02372" w14:textId="77777777" w:rsidR="00B30142" w:rsidRDefault="00B30142" w:rsidP="00B30142">
      <w:pPr>
        <w:pStyle w:val="Listaszerbekezds"/>
      </w:pPr>
    </w:p>
    <w:p w14:paraId="747C8641" w14:textId="77777777" w:rsidR="00B30142" w:rsidRDefault="00B30142" w:rsidP="00B30142">
      <w:pPr>
        <w:pStyle w:val="Listaszerbekezds"/>
        <w:ind w:left="709"/>
        <w:jc w:val="both"/>
      </w:pPr>
    </w:p>
    <w:p w14:paraId="68377481" w14:textId="77777777" w:rsidR="00B30142" w:rsidRDefault="00B30142" w:rsidP="00B30142">
      <w:pPr>
        <w:pStyle w:val="Listaszerbekezds"/>
      </w:pPr>
    </w:p>
    <w:p w14:paraId="327D73AC" w14:textId="77777777" w:rsidR="00B30142" w:rsidRDefault="00B30142" w:rsidP="00B30142">
      <w:pPr>
        <w:rPr>
          <w:b/>
          <w:bCs/>
          <w:sz w:val="24"/>
          <w:szCs w:val="24"/>
        </w:rPr>
      </w:pPr>
      <w:r w:rsidRPr="006F2FA8">
        <w:rPr>
          <w:b/>
          <w:bCs/>
          <w:sz w:val="24"/>
          <w:szCs w:val="24"/>
        </w:rPr>
        <w:t>202</w:t>
      </w:r>
      <w:r>
        <w:rPr>
          <w:b/>
          <w:bCs/>
          <w:sz w:val="24"/>
          <w:szCs w:val="24"/>
        </w:rPr>
        <w:t>5</w:t>
      </w:r>
    </w:p>
    <w:p w14:paraId="11CB5C2A" w14:textId="77777777" w:rsidR="00B30142" w:rsidRDefault="00B30142" w:rsidP="00B30142">
      <w:pPr>
        <w:pStyle w:val="Listaszerbekezds"/>
        <w:ind w:left="0"/>
        <w:jc w:val="both"/>
      </w:pPr>
    </w:p>
    <w:p w14:paraId="419B6018" w14:textId="77777777" w:rsidR="00B30142" w:rsidRDefault="00B30142" w:rsidP="00B30142">
      <w:pPr>
        <w:pStyle w:val="Listaszerbekezds"/>
        <w:ind w:left="709" w:hanging="709"/>
        <w:jc w:val="both"/>
      </w:pPr>
      <w:r w:rsidRPr="004A3896">
        <w:t xml:space="preserve">- </w:t>
      </w:r>
      <w:r>
        <w:tab/>
      </w:r>
      <w:r w:rsidRPr="004A3896">
        <w:t xml:space="preserve">Art + </w:t>
      </w:r>
      <w:proofErr w:type="spellStart"/>
      <w:r w:rsidRPr="004A3896">
        <w:t>Contemporary</w:t>
      </w:r>
      <w:proofErr w:type="spellEnd"/>
      <w:r w:rsidRPr="004A3896">
        <w:t xml:space="preserve"> Palm Beach - Oliver Cole </w:t>
      </w:r>
      <w:proofErr w:type="spellStart"/>
      <w:r w:rsidRPr="004A3896">
        <w:t>Gallery</w:t>
      </w:r>
      <w:proofErr w:type="spellEnd"/>
      <w:r w:rsidRPr="004A3896">
        <w:t xml:space="preserve"> standján - Palm Beach - Palm Beach </w:t>
      </w:r>
      <w:proofErr w:type="spellStart"/>
      <w:r w:rsidRPr="004A3896">
        <w:t>County</w:t>
      </w:r>
      <w:proofErr w:type="spellEnd"/>
      <w:r w:rsidRPr="004A3896">
        <w:t xml:space="preserve"> </w:t>
      </w:r>
      <w:proofErr w:type="spellStart"/>
      <w:r w:rsidRPr="004A3896">
        <w:t>Convention</w:t>
      </w:r>
      <w:proofErr w:type="spellEnd"/>
      <w:r w:rsidRPr="004A3896">
        <w:t xml:space="preserve"> Center </w:t>
      </w:r>
      <w:r>
        <w:t>–</w:t>
      </w:r>
      <w:r w:rsidRPr="004A3896">
        <w:t xml:space="preserve"> USA</w:t>
      </w:r>
    </w:p>
    <w:p w14:paraId="00C25256" w14:textId="77777777" w:rsidR="00B30142" w:rsidRDefault="00B30142" w:rsidP="00B30142">
      <w:pPr>
        <w:pStyle w:val="Listaszerbekezds"/>
        <w:ind w:left="709" w:hanging="709"/>
        <w:jc w:val="both"/>
      </w:pPr>
    </w:p>
    <w:p w14:paraId="39DD6A02" w14:textId="77777777" w:rsidR="00B30142" w:rsidRDefault="00B30142" w:rsidP="00B30142">
      <w:pPr>
        <w:pStyle w:val="Listaszerbekezds"/>
        <w:ind w:left="709" w:hanging="709"/>
        <w:jc w:val="both"/>
      </w:pPr>
      <w:r w:rsidRPr="004A3896">
        <w:t xml:space="preserve">- </w:t>
      </w:r>
      <w:r>
        <w:tab/>
      </w:r>
      <w:proofErr w:type="spellStart"/>
      <w:r>
        <w:t>Afterglow</w:t>
      </w:r>
      <w:proofErr w:type="spellEnd"/>
      <w:r>
        <w:t xml:space="preserve"> </w:t>
      </w:r>
      <w:proofErr w:type="spellStart"/>
      <w:r>
        <w:t>exibition</w:t>
      </w:r>
      <w:proofErr w:type="spellEnd"/>
      <w:r w:rsidRPr="004A3896">
        <w:t xml:space="preserve"> - </w:t>
      </w:r>
      <w:r>
        <w:t>Toronto</w:t>
      </w:r>
      <w:r w:rsidRPr="004A3896">
        <w:t xml:space="preserve"> </w:t>
      </w:r>
      <w:r>
        <w:t>–</w:t>
      </w:r>
      <w:r w:rsidRPr="004A3896">
        <w:t xml:space="preserve"> </w:t>
      </w:r>
      <w:proofErr w:type="spellStart"/>
      <w:r>
        <w:t>Gales</w:t>
      </w:r>
      <w:proofErr w:type="spellEnd"/>
      <w:r>
        <w:t xml:space="preserve"> </w:t>
      </w:r>
      <w:proofErr w:type="spellStart"/>
      <w:r>
        <w:t>Gallery</w:t>
      </w:r>
      <w:proofErr w:type="spellEnd"/>
      <w:r>
        <w:t>, York University</w:t>
      </w:r>
      <w:r w:rsidRPr="004A3896">
        <w:t xml:space="preserve"> </w:t>
      </w:r>
      <w:r>
        <w:t>–</w:t>
      </w:r>
      <w:r w:rsidRPr="004A3896">
        <w:t xml:space="preserve"> </w:t>
      </w:r>
      <w:r>
        <w:t>CAN</w:t>
      </w:r>
    </w:p>
    <w:p w14:paraId="7E38B47A" w14:textId="77777777" w:rsidR="00B30142" w:rsidRDefault="00B30142" w:rsidP="00B30142">
      <w:pPr>
        <w:pStyle w:val="Listaszerbekezds"/>
        <w:ind w:left="709" w:hanging="709"/>
        <w:jc w:val="both"/>
      </w:pPr>
    </w:p>
    <w:p w14:paraId="6070AB3F" w14:textId="77777777" w:rsidR="00B30142" w:rsidRDefault="00B30142" w:rsidP="00B30142">
      <w:pPr>
        <w:pStyle w:val="Listaszerbekezds"/>
        <w:ind w:left="709" w:hanging="709"/>
        <w:jc w:val="both"/>
      </w:pPr>
      <w:r w:rsidRPr="004A3896">
        <w:t xml:space="preserve">- </w:t>
      </w:r>
      <w:r>
        <w:tab/>
      </w:r>
      <w:r w:rsidRPr="004A3896">
        <w:t xml:space="preserve">Art </w:t>
      </w:r>
      <w:r>
        <w:t xml:space="preserve">&amp; </w:t>
      </w:r>
      <w:proofErr w:type="spellStart"/>
      <w:r>
        <w:t>Antique</w:t>
      </w:r>
      <w:proofErr w:type="spellEnd"/>
      <w:r>
        <w:t xml:space="preserve"> Budapest</w:t>
      </w:r>
      <w:r w:rsidRPr="004A3896">
        <w:t xml:space="preserve"> </w:t>
      </w:r>
      <w:r>
        <w:t>–</w:t>
      </w:r>
      <w:r w:rsidRPr="004A3896">
        <w:t xml:space="preserve"> </w:t>
      </w:r>
      <w:r>
        <w:t>Orgona 22 Galéria</w:t>
      </w:r>
      <w:r w:rsidRPr="004A3896">
        <w:t xml:space="preserve"> standján - </w:t>
      </w:r>
      <w:r>
        <w:t>Budapest</w:t>
      </w:r>
      <w:r w:rsidRPr="004A3896">
        <w:t xml:space="preserve"> </w:t>
      </w:r>
      <w:r w:rsidR="0000046F">
        <w:t>–</w:t>
      </w:r>
      <w:r w:rsidRPr="004A3896">
        <w:t xml:space="preserve"> </w:t>
      </w:r>
      <w:r>
        <w:t>Bálna</w:t>
      </w:r>
    </w:p>
    <w:p w14:paraId="5D66848C" w14:textId="77777777" w:rsidR="0000046F" w:rsidRDefault="0000046F" w:rsidP="00B30142">
      <w:pPr>
        <w:pStyle w:val="Listaszerbekezds"/>
        <w:ind w:left="709" w:hanging="709"/>
        <w:jc w:val="both"/>
      </w:pPr>
    </w:p>
    <w:p w14:paraId="40F7E7F2" w14:textId="77777777" w:rsidR="0000046F" w:rsidRDefault="0000046F" w:rsidP="00E058E4">
      <w:pPr>
        <w:pStyle w:val="Listaszerbekezds"/>
        <w:numPr>
          <w:ilvl w:val="0"/>
          <w:numId w:val="1"/>
        </w:numPr>
        <w:ind w:left="709" w:hanging="709"/>
        <w:jc w:val="both"/>
      </w:pPr>
      <w:r>
        <w:t xml:space="preserve">Neumann 120 – MET kiállítása </w:t>
      </w:r>
      <w:proofErr w:type="gramStart"/>
      <w:r>
        <w:t>–  Kortárs</w:t>
      </w:r>
      <w:proofErr w:type="gramEnd"/>
      <w:r>
        <w:t xml:space="preserve"> Galéria - A Vértes </w:t>
      </w:r>
      <w:proofErr w:type="spellStart"/>
      <w:r>
        <w:t>Agórája</w:t>
      </w:r>
      <w:proofErr w:type="spellEnd"/>
      <w:r>
        <w:t xml:space="preserve"> - Tatabánya</w:t>
      </w:r>
    </w:p>
    <w:p w14:paraId="0189F6C6" w14:textId="77777777" w:rsidR="003F5DB4" w:rsidRDefault="003F5DB4" w:rsidP="006F2FA8">
      <w:pPr>
        <w:rPr>
          <w:b/>
          <w:bCs/>
        </w:rPr>
      </w:pPr>
    </w:p>
    <w:p w14:paraId="24CCC4D3" w14:textId="77777777" w:rsidR="00AB3B39" w:rsidRPr="00510EBB" w:rsidRDefault="00510EBB" w:rsidP="006F2FA8">
      <w:pPr>
        <w:rPr>
          <w:b/>
          <w:bCs/>
          <w:u w:val="single"/>
        </w:rPr>
      </w:pPr>
      <w:r w:rsidRPr="00510EBB">
        <w:rPr>
          <w:b/>
          <w:bCs/>
          <w:u w:val="single"/>
        </w:rPr>
        <w:t>Köztéri megjelenés:</w:t>
      </w:r>
    </w:p>
    <w:p w14:paraId="5EA7A3A6" w14:textId="77777777" w:rsidR="00510EBB" w:rsidRPr="00510EBB" w:rsidRDefault="00510EBB" w:rsidP="00510EBB">
      <w:pPr>
        <w:pStyle w:val="Listaszerbekezds"/>
        <w:numPr>
          <w:ilvl w:val="0"/>
          <w:numId w:val="1"/>
        </w:numPr>
        <w:ind w:left="0" w:firstLine="0"/>
        <w:rPr>
          <w:b/>
          <w:bCs/>
        </w:rPr>
      </w:pPr>
      <w:r>
        <w:rPr>
          <w:b/>
          <w:bCs/>
        </w:rPr>
        <w:t>CODE Digitális Élményközpont – Veszprém – homlokzati alkotás</w:t>
      </w:r>
    </w:p>
    <w:p w14:paraId="603E0A35" w14:textId="77777777" w:rsidR="00AB3B39" w:rsidRDefault="00AB3B39" w:rsidP="006F2FA8">
      <w:pPr>
        <w:rPr>
          <w:b/>
          <w:bCs/>
        </w:rPr>
      </w:pPr>
    </w:p>
    <w:p w14:paraId="471A6EE4" w14:textId="77777777" w:rsidR="00BA5503" w:rsidRPr="006F2FA8" w:rsidRDefault="00BA5503" w:rsidP="00BA5503">
      <w:pPr>
        <w:rPr>
          <w:b/>
          <w:bCs/>
          <w:sz w:val="24"/>
          <w:szCs w:val="24"/>
        </w:rPr>
      </w:pPr>
      <w:r w:rsidRPr="006F2FA8">
        <w:rPr>
          <w:b/>
          <w:bCs/>
          <w:sz w:val="24"/>
          <w:szCs w:val="24"/>
          <w:u w:val="single"/>
        </w:rPr>
        <w:lastRenderedPageBreak/>
        <w:t>Gyűjteményekben</w:t>
      </w:r>
      <w:r w:rsidRPr="006F2FA8">
        <w:rPr>
          <w:b/>
          <w:bCs/>
          <w:sz w:val="24"/>
          <w:szCs w:val="24"/>
        </w:rPr>
        <w:t>:</w:t>
      </w:r>
    </w:p>
    <w:p w14:paraId="5C1D0049" w14:textId="77777777" w:rsidR="00AB3B39" w:rsidRPr="00362628" w:rsidRDefault="00AB3B39" w:rsidP="00BA5503"/>
    <w:p w14:paraId="5FA0DA18" w14:textId="77777777" w:rsidR="00BA5503" w:rsidRPr="00362628" w:rsidRDefault="00BA5503" w:rsidP="00BA5503">
      <w:r w:rsidRPr="00362628">
        <w:t xml:space="preserve">- </w:t>
      </w:r>
      <w:proofErr w:type="spellStart"/>
      <w:r>
        <w:t>Hungarikonok</w:t>
      </w:r>
      <w:proofErr w:type="spellEnd"/>
      <w:r>
        <w:t xml:space="preserve"> (Kárpáti Gyűjtemény)</w:t>
      </w:r>
    </w:p>
    <w:p w14:paraId="38DBA1F0" w14:textId="77777777" w:rsidR="00BA5503" w:rsidRPr="00362628" w:rsidRDefault="00BA5503" w:rsidP="00BA5503">
      <w:r w:rsidRPr="00362628">
        <w:t xml:space="preserve">- Toldi Miklós </w:t>
      </w:r>
      <w:r>
        <w:t>Magángyűjteménye</w:t>
      </w:r>
    </w:p>
    <w:p w14:paraId="5CE03825" w14:textId="77777777" w:rsidR="00BA5503" w:rsidRDefault="00BA5503" w:rsidP="00BA5503">
      <w:r w:rsidRPr="00362628">
        <w:t xml:space="preserve">- Dr. </w:t>
      </w:r>
      <w:proofErr w:type="spellStart"/>
      <w:r w:rsidRPr="00362628">
        <w:t>Fördős</w:t>
      </w:r>
      <w:proofErr w:type="spellEnd"/>
      <w:r w:rsidRPr="00362628">
        <w:t xml:space="preserve"> Péter </w:t>
      </w:r>
      <w:r>
        <w:t>Magángyűjteménye</w:t>
      </w:r>
    </w:p>
    <w:p w14:paraId="20D6D9FB" w14:textId="77777777" w:rsidR="00BA5503" w:rsidRDefault="00BA5503" w:rsidP="00BA5503">
      <w:r>
        <w:t xml:space="preserve">- Erste </w:t>
      </w:r>
      <w:proofErr w:type="spellStart"/>
      <w:r>
        <w:t>Private</w:t>
      </w:r>
      <w:proofErr w:type="spellEnd"/>
      <w:r>
        <w:t xml:space="preserve"> Bank </w:t>
      </w:r>
      <w:proofErr w:type="spellStart"/>
      <w:r>
        <w:t>Collection</w:t>
      </w:r>
      <w:proofErr w:type="spellEnd"/>
      <w:r>
        <w:t xml:space="preserve"> Budapest</w:t>
      </w:r>
    </w:p>
    <w:p w14:paraId="6D75334B" w14:textId="77777777" w:rsidR="003F5DB4" w:rsidRDefault="003F5DB4" w:rsidP="00BA5503">
      <w:r>
        <w:t>- EON műtárgy gyűjteménye Budapest</w:t>
      </w:r>
    </w:p>
    <w:p w14:paraId="443DBE87" w14:textId="77777777" w:rsidR="00C931DE" w:rsidRDefault="00C931DE" w:rsidP="00BA5503">
      <w:r>
        <w:t>- Bárdi Magángyűjteménye</w:t>
      </w:r>
    </w:p>
    <w:p w14:paraId="0FC32BAB" w14:textId="77777777" w:rsidR="007B6DC7" w:rsidRDefault="007B6DC7" w:rsidP="00BA5503">
      <w:pPr>
        <w:rPr>
          <w:b/>
          <w:bCs/>
          <w:u w:val="single"/>
        </w:rPr>
      </w:pPr>
    </w:p>
    <w:p w14:paraId="4D6F04CE" w14:textId="77777777" w:rsidR="00BA5503" w:rsidRPr="00362628" w:rsidRDefault="00BA5503" w:rsidP="00BA5503">
      <w:r w:rsidRPr="00F256DE">
        <w:rPr>
          <w:b/>
          <w:bCs/>
          <w:u w:val="single"/>
        </w:rPr>
        <w:t>Egyéni katalógus és könyv</w:t>
      </w:r>
      <w:r w:rsidRPr="00362628">
        <w:rPr>
          <w:b/>
          <w:bCs/>
        </w:rPr>
        <w:t>:</w:t>
      </w:r>
    </w:p>
    <w:p w14:paraId="371829D4" w14:textId="77777777" w:rsidR="00902376" w:rsidRDefault="00BA5503" w:rsidP="00BA5503">
      <w:r w:rsidRPr="00362628">
        <w:t xml:space="preserve">- </w:t>
      </w:r>
      <w:r>
        <w:t>A fény geometriája</w:t>
      </w:r>
      <w:r w:rsidRPr="00362628">
        <w:t xml:space="preserve"> </w:t>
      </w:r>
      <w:r>
        <w:t xml:space="preserve">I.-II. </w:t>
      </w:r>
      <w:r w:rsidRPr="00362628">
        <w:t xml:space="preserve">- </w:t>
      </w:r>
      <w:r>
        <w:t>katalógusok</w:t>
      </w:r>
      <w:r w:rsidRPr="00362628">
        <w:t xml:space="preserve"> </w:t>
      </w:r>
      <w:r>
        <w:t>–</w:t>
      </w:r>
      <w:r w:rsidRPr="00362628">
        <w:t xml:space="preserve"> 2021</w:t>
      </w:r>
      <w:r>
        <w:t>.</w:t>
      </w:r>
      <w:r w:rsidRPr="00362628">
        <w:t> </w:t>
      </w:r>
      <w:r>
        <w:t>és 2022.</w:t>
      </w:r>
      <w:r w:rsidR="00C40C28">
        <w:t xml:space="preserve"> és 2023. (könyv verzió)</w:t>
      </w:r>
    </w:p>
    <w:p w14:paraId="35097F6F" w14:textId="77777777" w:rsidR="007B6DC7" w:rsidRDefault="007B6DC7" w:rsidP="00BA5503"/>
    <w:p w14:paraId="69A52A63" w14:textId="77777777" w:rsidR="007B6DC7" w:rsidRDefault="007B6DC7" w:rsidP="00902376"/>
    <w:p w14:paraId="005805E4" w14:textId="77777777" w:rsidR="00902376" w:rsidRDefault="00BA5503" w:rsidP="00EB391E">
      <w:pPr>
        <w:jc w:val="center"/>
      </w:pPr>
      <w:r>
        <w:rPr>
          <w:noProof/>
        </w:rPr>
        <w:drawing>
          <wp:inline distT="0" distB="0" distL="0" distR="0" wp14:anchorId="106E9D2A" wp14:editId="7E9008A1">
            <wp:extent cx="3188473" cy="2316846"/>
            <wp:effectExtent l="0" t="0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ép 4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9408" cy="2346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69AD9" w14:textId="77777777" w:rsidR="007B6DC7" w:rsidRDefault="007B6DC7" w:rsidP="003F5DB4">
      <w:pPr>
        <w:rPr>
          <w:rFonts w:ascii="Calibri" w:eastAsia="Times New Roman" w:hAnsi="Calibri" w:cs="Calibri"/>
          <w:i/>
          <w:iCs/>
          <w:u w:val="single"/>
          <w:lang w:val="en-GB" w:eastAsia="hu-HU"/>
        </w:rPr>
      </w:pPr>
    </w:p>
    <w:p w14:paraId="68CF5850" w14:textId="77777777" w:rsidR="00902376" w:rsidRDefault="00BA5503" w:rsidP="003F5DB4">
      <w:pPr>
        <w:rPr>
          <w:i/>
          <w:iCs/>
        </w:rPr>
      </w:pPr>
      <w:proofErr w:type="spellStart"/>
      <w:r>
        <w:rPr>
          <w:rFonts w:ascii="Calibri" w:eastAsia="Times New Roman" w:hAnsi="Calibri" w:cs="Calibri"/>
          <w:i/>
          <w:iCs/>
          <w:u w:val="single"/>
          <w:lang w:val="en-GB" w:eastAsia="hu-HU"/>
        </w:rPr>
        <w:t>Technika</w:t>
      </w:r>
      <w:proofErr w:type="spellEnd"/>
      <w:r w:rsidRPr="00A23952">
        <w:rPr>
          <w:rFonts w:ascii="Calibri" w:eastAsia="Times New Roman" w:hAnsi="Calibri" w:cs="Calibri"/>
          <w:i/>
          <w:iCs/>
          <w:lang w:val="en-GB" w:eastAsia="hu-HU"/>
        </w:rPr>
        <w:t xml:space="preserve">: </w:t>
      </w:r>
      <w:r w:rsidR="004A3896">
        <w:rPr>
          <w:i/>
          <w:iCs/>
        </w:rPr>
        <w:t>Fém</w:t>
      </w:r>
      <w:r w:rsidR="00AB3B39">
        <w:rPr>
          <w:i/>
          <w:iCs/>
        </w:rPr>
        <w:t xml:space="preserve"> (acél, </w:t>
      </w:r>
      <w:proofErr w:type="spellStart"/>
      <w:r w:rsidR="00AB3B39">
        <w:rPr>
          <w:i/>
          <w:iCs/>
        </w:rPr>
        <w:t>aluminium</w:t>
      </w:r>
      <w:proofErr w:type="spellEnd"/>
      <w:r w:rsidR="00AB3B39">
        <w:rPr>
          <w:i/>
          <w:iCs/>
        </w:rPr>
        <w:t>)</w:t>
      </w:r>
      <w:r>
        <w:rPr>
          <w:i/>
          <w:iCs/>
        </w:rPr>
        <w:t xml:space="preserve"> test</w:t>
      </w:r>
      <w:r w:rsidRPr="00A23952">
        <w:rPr>
          <w:i/>
          <w:iCs/>
        </w:rPr>
        <w:t xml:space="preserve">, </w:t>
      </w:r>
      <w:r>
        <w:rPr>
          <w:i/>
          <w:iCs/>
        </w:rPr>
        <w:t>fém keret</w:t>
      </w:r>
      <w:r w:rsidRPr="00A23952">
        <w:rPr>
          <w:i/>
          <w:iCs/>
        </w:rPr>
        <w:t xml:space="preserve">, </w:t>
      </w:r>
      <w:r>
        <w:rPr>
          <w:i/>
          <w:iCs/>
        </w:rPr>
        <w:t>üveg</w:t>
      </w:r>
      <w:r w:rsidRPr="00A23952">
        <w:rPr>
          <w:i/>
          <w:iCs/>
        </w:rPr>
        <w:t xml:space="preserve">, </w:t>
      </w:r>
      <w:r>
        <w:rPr>
          <w:i/>
          <w:iCs/>
        </w:rPr>
        <w:t>tükör</w:t>
      </w:r>
      <w:r w:rsidRPr="00A23952">
        <w:rPr>
          <w:i/>
          <w:iCs/>
        </w:rPr>
        <w:t xml:space="preserve">, RGBW </w:t>
      </w:r>
      <w:r w:rsidR="004A3896">
        <w:rPr>
          <w:i/>
          <w:iCs/>
        </w:rPr>
        <w:t>LED</w:t>
      </w:r>
      <w:r>
        <w:rPr>
          <w:i/>
          <w:iCs/>
        </w:rPr>
        <w:t xml:space="preserve"> fények</w:t>
      </w:r>
      <w:r w:rsidRPr="00A23952">
        <w:rPr>
          <w:i/>
          <w:iCs/>
        </w:rPr>
        <w:t xml:space="preserve">, </w:t>
      </w:r>
      <w:r>
        <w:rPr>
          <w:i/>
          <w:iCs/>
        </w:rPr>
        <w:t>vezérlés</w:t>
      </w:r>
      <w:r w:rsidRPr="00A23952">
        <w:rPr>
          <w:i/>
          <w:iCs/>
        </w:rPr>
        <w:t xml:space="preserve">, </w:t>
      </w:r>
      <w:r w:rsidR="004A3896">
        <w:rPr>
          <w:i/>
          <w:iCs/>
        </w:rPr>
        <w:t>LED tápegység</w:t>
      </w:r>
    </w:p>
    <w:p w14:paraId="757BE959" w14:textId="77777777" w:rsidR="00AB3B39" w:rsidRDefault="00AB3B39" w:rsidP="003F5DB4">
      <w:pPr>
        <w:rPr>
          <w:i/>
          <w:iCs/>
        </w:rPr>
      </w:pPr>
    </w:p>
    <w:p w14:paraId="2DB3F7F0" w14:textId="77777777" w:rsidR="00BA5503" w:rsidRPr="00C95F3B" w:rsidRDefault="00BA5503" w:rsidP="00630D1B">
      <w:pPr>
        <w:pStyle w:val="NormlWeb"/>
        <w:spacing w:before="0" w:beforeAutospacing="0" w:after="300" w:afterAutospacing="0"/>
        <w:jc w:val="center"/>
        <w:rPr>
          <w:rFonts w:asciiTheme="minorHAnsi" w:hAnsiTheme="minorHAnsi" w:cstheme="minorHAnsi"/>
          <w:b/>
          <w:bCs/>
          <w:color w:val="000000" w:themeColor="text1"/>
          <w:sz w:val="40"/>
          <w:szCs w:val="40"/>
        </w:rPr>
      </w:pPr>
      <w:r w:rsidRPr="00C95F3B">
        <w:rPr>
          <w:rFonts w:asciiTheme="minorHAnsi" w:hAnsiTheme="minorHAnsi" w:cstheme="minorHAnsi"/>
          <w:b/>
          <w:bCs/>
          <w:color w:val="000000" w:themeColor="text1"/>
          <w:sz w:val="40"/>
          <w:szCs w:val="40"/>
        </w:rPr>
        <w:t>A művészek nyilatkozata</w:t>
      </w:r>
    </w:p>
    <w:p w14:paraId="6C3B8EB9" w14:textId="77777777" w:rsidR="00BA5503" w:rsidRPr="00F7154E" w:rsidRDefault="00BA5503" w:rsidP="00BA5503">
      <w:pPr>
        <w:pStyle w:val="NormlWeb"/>
        <w:spacing w:before="0" w:beforeAutospacing="0" w:after="300" w:afterAutospacing="0"/>
        <w:rPr>
          <w:rFonts w:asciiTheme="minorHAnsi" w:hAnsiTheme="minorHAnsi" w:cstheme="minorHAnsi"/>
          <w:color w:val="000000" w:themeColor="text1"/>
        </w:rPr>
      </w:pPr>
      <w:proofErr w:type="spellStart"/>
      <w:r w:rsidRPr="00F7154E">
        <w:rPr>
          <w:rFonts w:asciiTheme="minorHAnsi" w:hAnsiTheme="minorHAnsi" w:cstheme="minorHAnsi"/>
          <w:b/>
          <w:bCs/>
          <w:color w:val="000000" w:themeColor="text1"/>
        </w:rPr>
        <w:t>NagyMoln</w:t>
      </w:r>
      <w:r w:rsidR="00F7154E" w:rsidRPr="00F7154E">
        <w:rPr>
          <w:rFonts w:asciiTheme="minorHAnsi" w:hAnsiTheme="minorHAnsi" w:cstheme="minorHAnsi"/>
          <w:b/>
          <w:bCs/>
          <w:color w:val="000000" w:themeColor="text1"/>
        </w:rPr>
        <w:t>á</w:t>
      </w:r>
      <w:r w:rsidRPr="00F7154E">
        <w:rPr>
          <w:rFonts w:asciiTheme="minorHAnsi" w:hAnsiTheme="minorHAnsi" w:cstheme="minorHAnsi"/>
          <w:b/>
          <w:bCs/>
          <w:color w:val="000000" w:themeColor="text1"/>
        </w:rPr>
        <w:t>r</w:t>
      </w:r>
      <w:proofErr w:type="spellEnd"/>
      <w:r w:rsidRPr="00F7154E">
        <w:rPr>
          <w:rFonts w:asciiTheme="minorHAnsi" w:hAnsiTheme="minorHAnsi" w:cstheme="minorHAnsi"/>
          <w:b/>
          <w:bCs/>
          <w:color w:val="000000" w:themeColor="text1"/>
        </w:rPr>
        <w:t xml:space="preserve"> - A fény geometriája</w:t>
      </w:r>
    </w:p>
    <w:p w14:paraId="43DF358F" w14:textId="77777777" w:rsidR="00012E25" w:rsidRPr="00F7154E" w:rsidRDefault="00BA5503" w:rsidP="00012E25">
      <w:pPr>
        <w:jc w:val="both"/>
        <w:rPr>
          <w:rFonts w:cstheme="minorHAnsi"/>
          <w:sz w:val="24"/>
          <w:szCs w:val="24"/>
        </w:rPr>
      </w:pPr>
      <w:r w:rsidRPr="00F7154E">
        <w:rPr>
          <w:rFonts w:cstheme="minorHAnsi"/>
          <w:color w:val="000000" w:themeColor="text1"/>
          <w:sz w:val="24"/>
          <w:szCs w:val="24"/>
        </w:rPr>
        <w:t>A Nagy Krisztián és Molnár Csaba által 202</w:t>
      </w:r>
      <w:r w:rsidR="00012E25" w:rsidRPr="00F7154E">
        <w:rPr>
          <w:rFonts w:cstheme="minorHAnsi"/>
          <w:color w:val="000000" w:themeColor="text1"/>
          <w:sz w:val="24"/>
          <w:szCs w:val="24"/>
        </w:rPr>
        <w:t>1</w:t>
      </w:r>
      <w:r w:rsidRPr="00F7154E">
        <w:rPr>
          <w:rFonts w:cstheme="minorHAnsi"/>
          <w:color w:val="000000" w:themeColor="text1"/>
          <w:sz w:val="24"/>
          <w:szCs w:val="24"/>
        </w:rPr>
        <w:t>-b</w:t>
      </w:r>
      <w:r w:rsidR="00012E25" w:rsidRPr="00F7154E">
        <w:rPr>
          <w:rFonts w:cstheme="minorHAnsi"/>
          <w:color w:val="000000" w:themeColor="text1"/>
          <w:sz w:val="24"/>
          <w:szCs w:val="24"/>
        </w:rPr>
        <w:t>e</w:t>
      </w:r>
      <w:r w:rsidRPr="00F7154E">
        <w:rPr>
          <w:rFonts w:cstheme="minorHAnsi"/>
          <w:color w:val="000000" w:themeColor="text1"/>
          <w:sz w:val="24"/>
          <w:szCs w:val="24"/>
        </w:rPr>
        <w:t xml:space="preserve">n életre hívott művészeti projekt egy hosszabb ideig tartó technológiai kísérletezés és a művészpárosból belülről fakadó alkotási vágy által jött létre. Művészként, és alkotási technikánk szempontjából egyszerre vagyunk fényművészek és üvegművészek, mivel az üvegmegmunkáláson túl a fénytervezés és megvalósítás hozzáadásával hozzuk létre kompozícióinkat. </w:t>
      </w:r>
      <w:r w:rsidR="00012E25" w:rsidRPr="00F7154E">
        <w:rPr>
          <w:rFonts w:cstheme="minorHAnsi"/>
          <w:sz w:val="24"/>
          <w:szCs w:val="24"/>
        </w:rPr>
        <w:t xml:space="preserve">Azonban az alkotási folyamat, a </w:t>
      </w:r>
      <w:r w:rsidR="00012E25" w:rsidRPr="00F7154E">
        <w:rPr>
          <w:rFonts w:cstheme="minorHAnsi"/>
          <w:sz w:val="24"/>
          <w:szCs w:val="24"/>
        </w:rPr>
        <w:lastRenderedPageBreak/>
        <w:t>gondolkodásmódunk alapján egyértelműen kijelenthetjük, hogy inkább fényművészeknek valljuk magunkat.</w:t>
      </w:r>
    </w:p>
    <w:p w14:paraId="65168D6F" w14:textId="77777777" w:rsidR="00BA5503" w:rsidRPr="00F7154E" w:rsidRDefault="00BA5503" w:rsidP="00012E25">
      <w:pPr>
        <w:jc w:val="both"/>
        <w:rPr>
          <w:rFonts w:cstheme="minorHAnsi"/>
          <w:sz w:val="24"/>
          <w:szCs w:val="24"/>
        </w:rPr>
      </w:pPr>
      <w:r w:rsidRPr="00F7154E">
        <w:rPr>
          <w:rFonts w:cstheme="minorHAnsi"/>
          <w:color w:val="000000" w:themeColor="text1"/>
          <w:sz w:val="24"/>
          <w:szCs w:val="24"/>
        </w:rPr>
        <w:t xml:space="preserve">Munkáinkat valahol az Op-Art és a </w:t>
      </w:r>
      <w:proofErr w:type="spellStart"/>
      <w:r w:rsidRPr="00F7154E">
        <w:rPr>
          <w:rFonts w:cstheme="minorHAnsi"/>
          <w:color w:val="000000" w:themeColor="text1"/>
          <w:sz w:val="24"/>
          <w:szCs w:val="24"/>
        </w:rPr>
        <w:t>Light</w:t>
      </w:r>
      <w:proofErr w:type="spellEnd"/>
      <w:r w:rsidRPr="00F7154E">
        <w:rPr>
          <w:rFonts w:cstheme="minorHAnsi"/>
          <w:color w:val="000000" w:themeColor="text1"/>
          <w:sz w:val="24"/>
          <w:szCs w:val="24"/>
        </w:rPr>
        <w:t>-Art keverékének tekintjük, de szabatosabb műszó híján "</w:t>
      </w:r>
      <w:proofErr w:type="spellStart"/>
      <w:r w:rsidRPr="00F7154E">
        <w:rPr>
          <w:rFonts w:cstheme="minorHAnsi"/>
          <w:color w:val="000000" w:themeColor="text1"/>
          <w:sz w:val="24"/>
          <w:szCs w:val="24"/>
        </w:rPr>
        <w:t>geo</w:t>
      </w:r>
      <w:proofErr w:type="spellEnd"/>
      <w:r w:rsidRPr="00F7154E">
        <w:rPr>
          <w:rFonts w:cstheme="minorHAnsi"/>
          <w:color w:val="000000" w:themeColor="text1"/>
          <w:sz w:val="24"/>
          <w:szCs w:val="24"/>
        </w:rPr>
        <w:t>-optikai fényszobrászatnak" nevezhető a művészeti formánk. Ki kell hangsúlyozzuk, hogy nem vagyunk digitális művészek</w:t>
      </w:r>
      <w:r w:rsidR="00012E25" w:rsidRPr="00F7154E">
        <w:rPr>
          <w:rFonts w:cstheme="minorHAnsi"/>
          <w:sz w:val="24"/>
          <w:szCs w:val="24"/>
        </w:rPr>
        <w:t xml:space="preserve"> (a látványt nem egy vetítés, vagy monitor hozza létre)</w:t>
      </w:r>
      <w:r w:rsidR="00E277B8" w:rsidRPr="00F7154E">
        <w:rPr>
          <w:rFonts w:cstheme="minorHAnsi"/>
          <w:sz w:val="24"/>
          <w:szCs w:val="24"/>
        </w:rPr>
        <w:t>,</w:t>
      </w:r>
      <w:r w:rsidRPr="00F7154E">
        <w:rPr>
          <w:rFonts w:cstheme="minorHAnsi"/>
          <w:color w:val="000000" w:themeColor="text1"/>
          <w:sz w:val="24"/>
          <w:szCs w:val="24"/>
        </w:rPr>
        <w:t xml:space="preserve"> vizuális világunkat az üvegművészet és fénytechnika kreatív alkalmazásával</w:t>
      </w:r>
      <w:r w:rsidR="00012E25" w:rsidRPr="00F7154E">
        <w:rPr>
          <w:rFonts w:cstheme="minorHAnsi"/>
          <w:color w:val="000000" w:themeColor="text1"/>
          <w:sz w:val="24"/>
          <w:szCs w:val="24"/>
        </w:rPr>
        <w:t xml:space="preserve"> </w:t>
      </w:r>
      <w:r w:rsidR="00012E25" w:rsidRPr="00F7154E">
        <w:rPr>
          <w:rFonts w:cstheme="minorHAnsi"/>
          <w:sz w:val="24"/>
          <w:szCs w:val="24"/>
        </w:rPr>
        <w:t xml:space="preserve">egy összetett analóg munkafolyamat </w:t>
      </w:r>
      <w:r w:rsidR="00DB68E5">
        <w:rPr>
          <w:rFonts w:cstheme="minorHAnsi"/>
          <w:sz w:val="24"/>
          <w:szCs w:val="24"/>
        </w:rPr>
        <w:t>során</w:t>
      </w:r>
      <w:r w:rsidRPr="00F7154E">
        <w:rPr>
          <w:rFonts w:cstheme="minorHAnsi"/>
          <w:color w:val="000000" w:themeColor="text1"/>
          <w:sz w:val="24"/>
          <w:szCs w:val="24"/>
        </w:rPr>
        <w:t xml:space="preserve"> valósítjuk meg. </w:t>
      </w:r>
    </w:p>
    <w:p w14:paraId="2D3CB70A" w14:textId="77777777" w:rsidR="00BA5503" w:rsidRPr="00F7154E" w:rsidRDefault="00BA5503" w:rsidP="00BA5503">
      <w:pPr>
        <w:pStyle w:val="NormlWeb"/>
        <w:spacing w:before="0" w:beforeAutospacing="0" w:after="300" w:afterAutospacing="0"/>
        <w:jc w:val="both"/>
        <w:rPr>
          <w:rFonts w:asciiTheme="minorHAnsi" w:hAnsiTheme="minorHAnsi" w:cstheme="minorHAnsi"/>
          <w:color w:val="000000" w:themeColor="text1"/>
        </w:rPr>
      </w:pPr>
      <w:r w:rsidRPr="00F7154E">
        <w:rPr>
          <w:rFonts w:asciiTheme="minorHAnsi" w:hAnsiTheme="minorHAnsi" w:cstheme="minorHAnsi"/>
          <w:color w:val="000000" w:themeColor="text1"/>
        </w:rPr>
        <w:t xml:space="preserve">A fény a mindennapunk része, </w:t>
      </w:r>
      <w:proofErr w:type="spellStart"/>
      <w:r w:rsidRPr="00F7154E">
        <w:rPr>
          <w:rFonts w:asciiTheme="minorHAnsi" w:hAnsiTheme="minorHAnsi" w:cstheme="minorHAnsi"/>
          <w:color w:val="000000" w:themeColor="text1"/>
        </w:rPr>
        <w:t>nélküle</w:t>
      </w:r>
      <w:proofErr w:type="spellEnd"/>
      <w:r w:rsidRPr="00F7154E">
        <w:rPr>
          <w:rFonts w:asciiTheme="minorHAnsi" w:hAnsiTheme="minorHAnsi" w:cstheme="minorHAnsi"/>
          <w:color w:val="000000" w:themeColor="text1"/>
        </w:rPr>
        <w:t xml:space="preserve"> az életünk elképzelhetetlennek tűnik. A fénytechnika fejlődésével életünknek, életterünknek egyre meghatározóbb, egyre fontosabb összetevője. A napi aktív életritmusunk egyre inkább kitolódott az elmúlt évtizedekben, ezért is lehet talán létjogosultsága egy olyan művészeti alkotásnak, ami - bár nappal is látható - az igazán izgalmas oldalát az esti-éjszakai sötétben mutatja meg, és úgy gondoljuk, izgalmas ékköve lehet egy művészetet kedvelő ember életterében is.</w:t>
      </w:r>
    </w:p>
    <w:p w14:paraId="0D46BAB3" w14:textId="77777777" w:rsidR="00BA5503" w:rsidRPr="00F7154E" w:rsidRDefault="00BA5503" w:rsidP="00BA5503">
      <w:pPr>
        <w:pStyle w:val="NormlWeb"/>
        <w:spacing w:before="0" w:beforeAutospacing="0" w:after="300" w:afterAutospacing="0"/>
        <w:jc w:val="both"/>
        <w:rPr>
          <w:rFonts w:asciiTheme="minorHAnsi" w:hAnsiTheme="minorHAnsi" w:cstheme="minorHAnsi"/>
          <w:color w:val="000000" w:themeColor="text1"/>
        </w:rPr>
      </w:pPr>
      <w:r w:rsidRPr="00F7154E">
        <w:rPr>
          <w:rFonts w:asciiTheme="minorHAnsi" w:hAnsiTheme="minorHAnsi" w:cstheme="minorHAnsi"/>
          <w:color w:val="000000" w:themeColor="text1"/>
        </w:rPr>
        <w:t>A kézzel épített fény-</w:t>
      </w:r>
      <w:proofErr w:type="spellStart"/>
      <w:r w:rsidRPr="00F7154E">
        <w:rPr>
          <w:rFonts w:asciiTheme="minorHAnsi" w:hAnsiTheme="minorHAnsi" w:cstheme="minorHAnsi"/>
          <w:color w:val="000000" w:themeColor="text1"/>
        </w:rPr>
        <w:t>objektjeink</w:t>
      </w:r>
      <w:proofErr w:type="spellEnd"/>
      <w:r w:rsidRPr="00F7154E">
        <w:rPr>
          <w:rFonts w:asciiTheme="minorHAnsi" w:hAnsiTheme="minorHAnsi" w:cstheme="minorHAnsi"/>
          <w:color w:val="000000" w:themeColor="text1"/>
        </w:rPr>
        <w:t xml:space="preserve"> segítségével magát a fényt, mint "anyagot" próbáljuk meg formázni, egyszerűbb geometriai mintákba, és bonyolult térhálókba rendezni, majd speciális üveg-tükrök segítségével a "megformázott fényt" egy új perspektívába helyezzük, és ezáltal egész más értelmet, látványt nyújtanak a "végtelen térbe" helyezve. Fontos eleme a technikánknak, hogy a fény „forrását” láthatatlanná tesszük, ezáltal a fények nem direkt módon jelennek meg az alkotásainkban, növelve ezzel is a misztikum hatást. Ezzel az újszerű látvánnyal a sötétség és a fény segítségével egy új dimenzió nyílik ki előttünk, amivel hatalmas mélységeket, távolságokat tudunk bemutatni, és amelynek a használatával az általunk elképzelt univerzumunk világát próbáljuk meg bemutatni.</w:t>
      </w:r>
    </w:p>
    <w:p w14:paraId="6D75241D" w14:textId="77777777" w:rsidR="00F7154E" w:rsidRPr="00F7154E" w:rsidRDefault="00F7154E" w:rsidP="00F7154E">
      <w:pPr>
        <w:pStyle w:val="NormlWeb"/>
        <w:spacing w:after="300"/>
        <w:jc w:val="both"/>
        <w:rPr>
          <w:rFonts w:asciiTheme="minorHAnsi" w:hAnsiTheme="minorHAnsi" w:cstheme="minorHAnsi"/>
          <w:color w:val="000000" w:themeColor="text1"/>
        </w:rPr>
      </w:pPr>
      <w:r w:rsidRPr="00F7154E">
        <w:rPr>
          <w:rFonts w:asciiTheme="minorHAnsi" w:hAnsiTheme="minorHAnsi" w:cstheme="minorHAnsi"/>
          <w:color w:val="000000" w:themeColor="text1"/>
        </w:rPr>
        <w:t>A legfontosabb a műveinkben egyértelműen a látvány, amit a sajátos technika csupán kiszolgál, de a kettő elválaszthatatlan egymástól, mivel ez utóbbi teszi lehetővé a sajátos látványvilág elérését.</w:t>
      </w:r>
    </w:p>
    <w:p w14:paraId="41F76A7D" w14:textId="77777777" w:rsidR="00F7154E" w:rsidRPr="00F7154E" w:rsidRDefault="00F7154E" w:rsidP="00F7154E">
      <w:pPr>
        <w:pStyle w:val="NormlWeb"/>
        <w:spacing w:after="300"/>
        <w:jc w:val="both"/>
        <w:rPr>
          <w:rFonts w:asciiTheme="minorHAnsi" w:hAnsiTheme="minorHAnsi" w:cstheme="minorHAnsi"/>
          <w:color w:val="000000" w:themeColor="text1"/>
        </w:rPr>
      </w:pPr>
      <w:r w:rsidRPr="00F7154E">
        <w:rPr>
          <w:rFonts w:asciiTheme="minorHAnsi" w:hAnsiTheme="minorHAnsi" w:cstheme="minorHAnsi"/>
          <w:color w:val="000000" w:themeColor="text1"/>
        </w:rPr>
        <w:t xml:space="preserve">Hiúság lenne azt gondolnunk, hogy bizonyos kompozíciós témákat, gondolatokat, amiket feldolgoztunk, vagy tervezünk megalkotni mi találnánk ki először, azonban arra a kezdetektől fogva törekedtünk, hogy azon gondolatok, látványok, amiket megjelenítünk újszerűen, a korábbiaktól gyökeresen eltérően legyenek bemutatva. Egy </w:t>
      </w:r>
      <w:r w:rsidRPr="00F7154E">
        <w:rPr>
          <w:rFonts w:asciiTheme="minorHAnsi" w:hAnsiTheme="minorHAnsi" w:cstheme="minorHAnsi"/>
          <w:b/>
          <w:bCs/>
          <w:color w:val="000000" w:themeColor="text1"/>
        </w:rPr>
        <w:t>új világot szerettünk volna alkotni</w:t>
      </w:r>
      <w:r w:rsidRPr="00F7154E">
        <w:rPr>
          <w:rFonts w:asciiTheme="minorHAnsi" w:hAnsiTheme="minorHAnsi" w:cstheme="minorHAnsi"/>
          <w:color w:val="000000" w:themeColor="text1"/>
        </w:rPr>
        <w:t>, kihasználva természetesen a modern technikát, ami egy hosszú és kitartó kísérletezés után állt össze, de azóta is folyamatosan fejlődik.</w:t>
      </w:r>
    </w:p>
    <w:p w14:paraId="4BBD2449" w14:textId="77777777" w:rsidR="00F7154E" w:rsidRPr="00F7154E" w:rsidRDefault="00F7154E" w:rsidP="00F7154E">
      <w:pPr>
        <w:pStyle w:val="NormlWeb"/>
        <w:spacing w:after="300"/>
        <w:rPr>
          <w:rFonts w:cstheme="minorHAnsi"/>
          <w:color w:val="000000" w:themeColor="text1"/>
        </w:rPr>
      </w:pPr>
    </w:p>
    <w:p w14:paraId="3225ED6C" w14:textId="77777777" w:rsidR="00F7154E" w:rsidRPr="00F7154E" w:rsidRDefault="00F7154E" w:rsidP="00F7154E">
      <w:pPr>
        <w:pStyle w:val="NormlWeb"/>
        <w:spacing w:after="300"/>
        <w:jc w:val="both"/>
        <w:rPr>
          <w:rFonts w:asciiTheme="minorHAnsi" w:hAnsiTheme="minorHAnsi" w:cstheme="minorHAnsi"/>
          <w:color w:val="000000" w:themeColor="text1"/>
        </w:rPr>
      </w:pPr>
      <w:r w:rsidRPr="00F7154E">
        <w:rPr>
          <w:rFonts w:asciiTheme="minorHAnsi" w:hAnsiTheme="minorHAnsi" w:cstheme="minorHAnsi"/>
          <w:color w:val="000000" w:themeColor="text1"/>
        </w:rPr>
        <w:t xml:space="preserve">Az egyik legfontosabb része a munkánknak a kvázi </w:t>
      </w:r>
      <w:r w:rsidRPr="00F7154E">
        <w:rPr>
          <w:rFonts w:asciiTheme="minorHAnsi" w:hAnsiTheme="minorHAnsi" w:cstheme="minorHAnsi"/>
          <w:b/>
          <w:bCs/>
          <w:color w:val="000000" w:themeColor="text1"/>
        </w:rPr>
        <w:t>laboratóriumi munka</w:t>
      </w:r>
      <w:r w:rsidRPr="00F7154E">
        <w:rPr>
          <w:rFonts w:asciiTheme="minorHAnsi" w:hAnsiTheme="minorHAnsi" w:cstheme="minorHAnsi"/>
          <w:color w:val="000000" w:themeColor="text1"/>
        </w:rPr>
        <w:t xml:space="preserve">, ahol imádunk újabb és újabb kísérleteket végezni a fénnyel és üveggel, ahol egy – egy új víziónkat sokszor évek alatt tudunk úgy tökéletesíteni, hogy az egy későbbi munkában tudjon kicsúcsosodni. </w:t>
      </w:r>
    </w:p>
    <w:p w14:paraId="74120719" w14:textId="77777777" w:rsidR="00F7154E" w:rsidRPr="00F7154E" w:rsidRDefault="00F7154E" w:rsidP="00F7154E">
      <w:pPr>
        <w:pStyle w:val="NormlWeb"/>
        <w:spacing w:after="300"/>
        <w:jc w:val="both"/>
        <w:rPr>
          <w:rFonts w:asciiTheme="minorHAnsi" w:hAnsiTheme="minorHAnsi" w:cstheme="minorHAnsi"/>
          <w:color w:val="000000" w:themeColor="text1"/>
        </w:rPr>
      </w:pPr>
      <w:r w:rsidRPr="00F7154E">
        <w:rPr>
          <w:rFonts w:asciiTheme="minorHAnsi" w:hAnsiTheme="minorHAnsi" w:cstheme="minorHAnsi"/>
          <w:color w:val="000000" w:themeColor="text1"/>
        </w:rPr>
        <w:t xml:space="preserve">Folyamatosan </w:t>
      </w:r>
      <w:r w:rsidRPr="00F7154E">
        <w:rPr>
          <w:rFonts w:asciiTheme="minorHAnsi" w:hAnsiTheme="minorHAnsi" w:cstheme="minorHAnsi"/>
          <w:b/>
          <w:bCs/>
          <w:color w:val="000000" w:themeColor="text1"/>
        </w:rPr>
        <w:t>kutatjuk a tudomány és művészet kapcsolódási pontjait</w:t>
      </w:r>
      <w:r w:rsidRPr="00F7154E">
        <w:rPr>
          <w:rFonts w:asciiTheme="minorHAnsi" w:hAnsiTheme="minorHAnsi" w:cstheme="minorHAnsi"/>
          <w:color w:val="000000" w:themeColor="text1"/>
        </w:rPr>
        <w:t xml:space="preserve">, akárcsak a nagy elődünk, és példaképünk, </w:t>
      </w:r>
      <w:proofErr w:type="spellStart"/>
      <w:r w:rsidRPr="00F7154E">
        <w:rPr>
          <w:rFonts w:asciiTheme="minorHAnsi" w:hAnsiTheme="minorHAnsi" w:cstheme="minorHAnsi"/>
          <w:color w:val="000000" w:themeColor="text1"/>
        </w:rPr>
        <w:t>Kepes</w:t>
      </w:r>
      <w:proofErr w:type="spellEnd"/>
      <w:r w:rsidRPr="00F7154E">
        <w:rPr>
          <w:rFonts w:asciiTheme="minorHAnsi" w:hAnsiTheme="minorHAnsi" w:cstheme="minorHAnsi"/>
          <w:color w:val="000000" w:themeColor="text1"/>
        </w:rPr>
        <w:t xml:space="preserve"> György tette.</w:t>
      </w:r>
    </w:p>
    <w:p w14:paraId="72A73321" w14:textId="77777777" w:rsidR="00F7154E" w:rsidRDefault="00F7154E" w:rsidP="00F7154E">
      <w:pPr>
        <w:pStyle w:val="NormlWeb"/>
        <w:spacing w:after="300"/>
        <w:jc w:val="both"/>
        <w:rPr>
          <w:rFonts w:asciiTheme="minorHAnsi" w:hAnsiTheme="minorHAnsi" w:cstheme="minorHAnsi"/>
          <w:color w:val="000000" w:themeColor="text1"/>
        </w:rPr>
      </w:pPr>
      <w:r w:rsidRPr="00F7154E">
        <w:rPr>
          <w:rFonts w:asciiTheme="minorHAnsi" w:hAnsiTheme="minorHAnsi" w:cstheme="minorHAnsi"/>
          <w:b/>
          <w:bCs/>
          <w:color w:val="000000" w:themeColor="text1"/>
        </w:rPr>
        <w:t>Megtanultuk, hogy előre lássuk</w:t>
      </w:r>
      <w:r w:rsidRPr="00F7154E">
        <w:rPr>
          <w:rFonts w:asciiTheme="minorHAnsi" w:hAnsiTheme="minorHAnsi" w:cstheme="minorHAnsi"/>
          <w:color w:val="000000" w:themeColor="text1"/>
        </w:rPr>
        <w:t xml:space="preserve"> már egy-egy tervünkből, rajzunkból, hogy az hogyan fog kinézni több dimenzióban, a rendszerünkben megalkotva, </w:t>
      </w:r>
      <w:r w:rsidRPr="00F7154E">
        <w:rPr>
          <w:rFonts w:asciiTheme="minorHAnsi" w:hAnsiTheme="minorHAnsi" w:cstheme="minorHAnsi"/>
          <w:b/>
          <w:bCs/>
          <w:color w:val="000000" w:themeColor="text1"/>
        </w:rPr>
        <w:t>megtanultunk tükörképként gondolkozni,</w:t>
      </w:r>
      <w:r w:rsidRPr="00F7154E">
        <w:rPr>
          <w:rFonts w:asciiTheme="minorHAnsi" w:hAnsiTheme="minorHAnsi" w:cstheme="minorHAnsi"/>
          <w:color w:val="000000" w:themeColor="text1"/>
        </w:rPr>
        <w:t xml:space="preserve"> és figyelni arra, hogy a tükröződések mit okoznak, </w:t>
      </w:r>
      <w:r w:rsidRPr="00F7154E">
        <w:rPr>
          <w:rFonts w:asciiTheme="minorHAnsi" w:hAnsiTheme="minorHAnsi" w:cstheme="minorHAnsi"/>
          <w:b/>
          <w:bCs/>
          <w:color w:val="000000" w:themeColor="text1"/>
        </w:rPr>
        <w:t xml:space="preserve">mégis a legújabb </w:t>
      </w:r>
      <w:r w:rsidRPr="00F7154E">
        <w:rPr>
          <w:rFonts w:asciiTheme="minorHAnsi" w:hAnsiTheme="minorHAnsi" w:cstheme="minorHAnsi"/>
          <w:b/>
          <w:bCs/>
          <w:color w:val="000000" w:themeColor="text1"/>
        </w:rPr>
        <w:lastRenderedPageBreak/>
        <w:t>munkáinkban</w:t>
      </w:r>
      <w:r w:rsidRPr="00F7154E">
        <w:rPr>
          <w:rFonts w:asciiTheme="minorHAnsi" w:hAnsiTheme="minorHAnsi" w:cstheme="minorHAnsi"/>
          <w:color w:val="000000" w:themeColor="text1"/>
        </w:rPr>
        <w:t>, ahol különféle torzításokkal játszunk, sokszor nekünk is csak sejtéseink vannak, hogy mi fog történni a fénnyel.</w:t>
      </w:r>
    </w:p>
    <w:p w14:paraId="13616C28" w14:textId="77777777" w:rsidR="00F7154E" w:rsidRPr="00F7154E" w:rsidRDefault="00F7154E" w:rsidP="00F7154E">
      <w:pPr>
        <w:jc w:val="both"/>
        <w:rPr>
          <w:sz w:val="24"/>
          <w:szCs w:val="24"/>
        </w:rPr>
      </w:pPr>
      <w:r w:rsidRPr="00F7154E">
        <w:rPr>
          <w:sz w:val="24"/>
          <w:szCs w:val="24"/>
        </w:rPr>
        <w:t xml:space="preserve">Elkezdtük a fényeket nem csupán a LED szalagok által alapvető módon megjelenítő színekkel bemutatni, hanem bizonyos helyeken a kompozícióknak összemossuk ezeket a színeket, </w:t>
      </w:r>
      <w:r w:rsidRPr="00F7154E">
        <w:rPr>
          <w:b/>
          <w:bCs/>
          <w:sz w:val="24"/>
          <w:szCs w:val="24"/>
        </w:rPr>
        <w:t xml:space="preserve">színkeveréseket </w:t>
      </w:r>
      <w:r w:rsidRPr="00F7154E">
        <w:rPr>
          <w:sz w:val="24"/>
          <w:szCs w:val="24"/>
        </w:rPr>
        <w:t>hozunk létre</w:t>
      </w:r>
      <w:r>
        <w:rPr>
          <w:sz w:val="24"/>
          <w:szCs w:val="24"/>
        </w:rPr>
        <w:t xml:space="preserve"> (akárcsak egy klasszikus festő az ecsetjével és festékjeivel)</w:t>
      </w:r>
      <w:r w:rsidRPr="00F7154E">
        <w:rPr>
          <w:sz w:val="24"/>
          <w:szCs w:val="24"/>
        </w:rPr>
        <w:t>, amivel izgalmas pasztel</w:t>
      </w:r>
      <w:r>
        <w:rPr>
          <w:sz w:val="24"/>
          <w:szCs w:val="24"/>
        </w:rPr>
        <w:t>les</w:t>
      </w:r>
      <w:r w:rsidRPr="00F7154E">
        <w:rPr>
          <w:sz w:val="24"/>
          <w:szCs w:val="24"/>
        </w:rPr>
        <w:t xml:space="preserve"> színeket lehetséges létrehoznunk.</w:t>
      </w:r>
    </w:p>
    <w:p w14:paraId="1B7EF50E" w14:textId="77777777" w:rsidR="00F7154E" w:rsidRDefault="00F7154E" w:rsidP="00F7154E">
      <w:pPr>
        <w:jc w:val="both"/>
        <w:rPr>
          <w:sz w:val="24"/>
          <w:szCs w:val="24"/>
        </w:rPr>
      </w:pPr>
      <w:r w:rsidRPr="00F7154E">
        <w:rPr>
          <w:sz w:val="24"/>
          <w:szCs w:val="24"/>
        </w:rPr>
        <w:t xml:space="preserve">A sokszorozódás eléréséhez </w:t>
      </w:r>
      <w:r w:rsidRPr="00F7154E">
        <w:rPr>
          <w:b/>
          <w:bCs/>
          <w:sz w:val="24"/>
          <w:szCs w:val="24"/>
        </w:rPr>
        <w:t>tükröket használunk</w:t>
      </w:r>
      <w:r w:rsidRPr="00F7154E">
        <w:rPr>
          <w:sz w:val="24"/>
          <w:szCs w:val="24"/>
        </w:rPr>
        <w:t xml:space="preserve">, egészen konkrétan kettő tükröződő felületet. Fényeinket vezérelni is lehetségesek, ami egy izgalmas </w:t>
      </w:r>
      <w:r w:rsidRPr="00F7154E">
        <w:rPr>
          <w:b/>
          <w:bCs/>
          <w:sz w:val="24"/>
          <w:szCs w:val="24"/>
        </w:rPr>
        <w:t xml:space="preserve">interaktivitási </w:t>
      </w:r>
      <w:r w:rsidRPr="00F7154E">
        <w:rPr>
          <w:sz w:val="24"/>
          <w:szCs w:val="24"/>
        </w:rPr>
        <w:t>lehetőséget is adnak nekik. A színváltozásokat mi eredetileg az idő változásának megjelenítésére, egy új dimenzió becsatolása miatt tettük lehetővé.</w:t>
      </w:r>
    </w:p>
    <w:p w14:paraId="708BC83D" w14:textId="77777777" w:rsidR="00243248" w:rsidRPr="00F7154E" w:rsidRDefault="00243248" w:rsidP="00F7154E">
      <w:pPr>
        <w:jc w:val="both"/>
        <w:rPr>
          <w:sz w:val="24"/>
          <w:szCs w:val="24"/>
        </w:rPr>
      </w:pPr>
      <w:r w:rsidRPr="00243248">
        <w:rPr>
          <w:sz w:val="24"/>
          <w:szCs w:val="24"/>
        </w:rPr>
        <w:t xml:space="preserve">2024-ben kezdtünk egy új kiállítási koncepciót bemutatni, </w:t>
      </w:r>
      <w:r w:rsidRPr="00243248">
        <w:rPr>
          <w:b/>
          <w:bCs/>
          <w:sz w:val="24"/>
          <w:szCs w:val="24"/>
        </w:rPr>
        <w:t>Új Dimenziók</w:t>
      </w:r>
      <w:r w:rsidRPr="00243248">
        <w:rPr>
          <w:sz w:val="24"/>
          <w:szCs w:val="24"/>
        </w:rPr>
        <w:t xml:space="preserve"> címmel, amit idén a Pécsi Zsolnay </w:t>
      </w:r>
      <w:r w:rsidR="00DB68E5">
        <w:rPr>
          <w:sz w:val="24"/>
          <w:szCs w:val="24"/>
        </w:rPr>
        <w:t>F</w:t>
      </w:r>
      <w:r w:rsidRPr="00243248">
        <w:rPr>
          <w:sz w:val="24"/>
          <w:szCs w:val="24"/>
        </w:rPr>
        <w:t xml:space="preserve">ényfesztiválon, és utána a Budapest </w:t>
      </w:r>
      <w:proofErr w:type="spellStart"/>
      <w:r w:rsidRPr="00243248">
        <w:rPr>
          <w:sz w:val="24"/>
          <w:szCs w:val="24"/>
        </w:rPr>
        <w:t>Contemporary</w:t>
      </w:r>
      <w:proofErr w:type="spellEnd"/>
      <w:r w:rsidRPr="00243248">
        <w:rPr>
          <w:sz w:val="24"/>
          <w:szCs w:val="24"/>
        </w:rPr>
        <w:t xml:space="preserve"> kiállítás és vásáron mutattunk be nagy sikerrel. Ennek a kiállításnak egy egyik alappillére a szobraink</w:t>
      </w:r>
      <w:r w:rsidR="00DB68E5">
        <w:rPr>
          <w:sz w:val="24"/>
          <w:szCs w:val="24"/>
        </w:rPr>
        <w:t xml:space="preserve"> voltak</w:t>
      </w:r>
      <w:r w:rsidRPr="00243248">
        <w:rPr>
          <w:sz w:val="24"/>
          <w:szCs w:val="24"/>
        </w:rPr>
        <w:t xml:space="preserve">, melyből van egy sorozat Botos Péter barátunkkal közösen </w:t>
      </w:r>
      <w:r w:rsidR="00DB68E5">
        <w:rPr>
          <w:sz w:val="24"/>
          <w:szCs w:val="24"/>
        </w:rPr>
        <w:t>alkotva</w:t>
      </w:r>
      <w:r w:rsidRPr="00243248">
        <w:rPr>
          <w:sz w:val="24"/>
          <w:szCs w:val="24"/>
        </w:rPr>
        <w:t xml:space="preserve">, de teljesen saját szobrok is, valamint a faliképeinkben elkezdtünk kitörni a </w:t>
      </w:r>
      <w:proofErr w:type="gramStart"/>
      <w:r w:rsidRPr="00243248">
        <w:rPr>
          <w:sz w:val="24"/>
          <w:szCs w:val="24"/>
        </w:rPr>
        <w:t>sík felületekből</w:t>
      </w:r>
      <w:proofErr w:type="gramEnd"/>
      <w:r w:rsidRPr="00243248">
        <w:rPr>
          <w:sz w:val="24"/>
          <w:szCs w:val="24"/>
        </w:rPr>
        <w:t>, felhasználunk és kísérletezünk, domború, homorú, hajlított, és egyéb módon deformált üvegeket is az alkotásainkba</w:t>
      </w:r>
      <w:r w:rsidR="00DB68E5">
        <w:rPr>
          <w:sz w:val="24"/>
          <w:szCs w:val="24"/>
        </w:rPr>
        <w:t>n</w:t>
      </w:r>
      <w:r w:rsidRPr="00243248">
        <w:rPr>
          <w:sz w:val="24"/>
          <w:szCs w:val="24"/>
        </w:rPr>
        <w:t>, melyek különleges módon befolyásolják egy-egy kompozíció kimenetelét.</w:t>
      </w:r>
    </w:p>
    <w:p w14:paraId="3D8DC82B" w14:textId="77777777" w:rsidR="00F7154E" w:rsidRDefault="00BA5503" w:rsidP="00F7154E">
      <w:pPr>
        <w:pStyle w:val="NormlWeb"/>
        <w:spacing w:before="0" w:beforeAutospacing="0" w:after="300" w:afterAutospacing="0"/>
        <w:jc w:val="both"/>
        <w:rPr>
          <w:rFonts w:asciiTheme="minorHAnsi" w:hAnsiTheme="minorHAnsi" w:cstheme="minorHAnsi"/>
          <w:color w:val="000000" w:themeColor="text1"/>
        </w:rPr>
      </w:pPr>
      <w:r w:rsidRPr="00F7154E">
        <w:rPr>
          <w:rFonts w:asciiTheme="minorHAnsi" w:hAnsiTheme="minorHAnsi" w:cstheme="minorHAnsi"/>
          <w:color w:val="000000" w:themeColor="text1"/>
        </w:rPr>
        <w:t xml:space="preserve">Célunk a különleges üvegek fizikai, optikai tulajdonságainak a fénnyel való érintkezésének a felhasználásával, valamint a sötétséget is segítségül hívva, a különféle geometriai formák, térhálók használatával egy új, eddig ismeretlen látvány és vizuális élmény átadása a szemlélődőnek. </w:t>
      </w:r>
    </w:p>
    <w:p w14:paraId="0344E4C7" w14:textId="77777777" w:rsidR="00DB68E5" w:rsidRPr="00F7154E" w:rsidRDefault="00DB68E5" w:rsidP="00F7154E">
      <w:pPr>
        <w:pStyle w:val="NormlWeb"/>
        <w:spacing w:before="0" w:beforeAutospacing="0" w:after="300" w:afterAutospacing="0"/>
        <w:jc w:val="both"/>
        <w:rPr>
          <w:rFonts w:asciiTheme="minorHAnsi" w:hAnsiTheme="minorHAnsi" w:cstheme="minorHAnsi"/>
          <w:color w:val="000000" w:themeColor="text1"/>
        </w:rPr>
      </w:pPr>
    </w:p>
    <w:p w14:paraId="050960E4" w14:textId="77777777" w:rsidR="00BA5503" w:rsidRDefault="00243248" w:rsidP="00BA5503">
      <w:pPr>
        <w:pStyle w:val="NormlWeb"/>
        <w:spacing w:before="0" w:beforeAutospacing="0" w:after="300" w:afterAutospacing="0"/>
        <w:jc w:val="both"/>
        <w:rPr>
          <w:rFonts w:asciiTheme="minorHAnsi" w:hAnsiTheme="minorHAnsi" w:cstheme="minorHAnsi"/>
          <w:color w:val="000000" w:themeColor="text1"/>
        </w:rPr>
      </w:pPr>
      <w:r w:rsidRPr="00243248">
        <w:rPr>
          <w:rFonts w:asciiTheme="minorHAnsi" w:hAnsiTheme="minorHAnsi" w:cstheme="minorHAnsi"/>
          <w:color w:val="000000" w:themeColor="text1"/>
        </w:rPr>
        <w:t>A fény mindenkit izgat, mint médiumot használni pedig a legizgalmasabb dolog.</w:t>
      </w:r>
    </w:p>
    <w:p w14:paraId="53D6BFF4" w14:textId="77777777" w:rsidR="00DB68E5" w:rsidRPr="00FE7A31" w:rsidRDefault="00DB68E5" w:rsidP="00BA5503">
      <w:pPr>
        <w:pStyle w:val="NormlWeb"/>
        <w:spacing w:before="0" w:beforeAutospacing="0" w:after="300" w:afterAutospacing="0"/>
        <w:jc w:val="both"/>
        <w:rPr>
          <w:rFonts w:asciiTheme="minorHAnsi" w:hAnsiTheme="minorHAnsi" w:cstheme="minorHAnsi"/>
          <w:color w:val="000000" w:themeColor="text1"/>
        </w:rPr>
      </w:pPr>
    </w:p>
    <w:p w14:paraId="708EDC29" w14:textId="77777777" w:rsidR="00BA5503" w:rsidRPr="00FE7A31" w:rsidRDefault="00BA5503" w:rsidP="00BA5503">
      <w:pPr>
        <w:pStyle w:val="NormlWeb"/>
        <w:spacing w:before="0" w:beforeAutospacing="0" w:after="300" w:afterAutospacing="0"/>
        <w:jc w:val="both"/>
        <w:rPr>
          <w:rFonts w:asciiTheme="minorHAnsi" w:hAnsiTheme="minorHAnsi" w:cstheme="minorHAnsi"/>
          <w:color w:val="000000" w:themeColor="text1"/>
        </w:rPr>
      </w:pPr>
      <w:r w:rsidRPr="00FE7A31">
        <w:rPr>
          <w:rFonts w:asciiTheme="minorHAnsi" w:hAnsiTheme="minorHAnsi" w:cstheme="minorHAnsi"/>
          <w:color w:val="000000" w:themeColor="text1"/>
        </w:rPr>
        <w:t xml:space="preserve">Nagy Krisztián és Molnár Csaba - </w:t>
      </w:r>
      <w:proofErr w:type="spellStart"/>
      <w:r w:rsidRPr="00FE7A31">
        <w:rPr>
          <w:rFonts w:asciiTheme="minorHAnsi" w:hAnsiTheme="minorHAnsi" w:cstheme="minorHAnsi"/>
          <w:color w:val="000000" w:themeColor="text1"/>
        </w:rPr>
        <w:t>NagyMoln</w:t>
      </w:r>
      <w:r>
        <w:rPr>
          <w:rFonts w:asciiTheme="minorHAnsi" w:hAnsiTheme="minorHAnsi" w:cstheme="minorHAnsi"/>
          <w:color w:val="000000" w:themeColor="text1"/>
        </w:rPr>
        <w:t>á</w:t>
      </w:r>
      <w:r w:rsidRPr="00FE7A31">
        <w:rPr>
          <w:rFonts w:asciiTheme="minorHAnsi" w:hAnsiTheme="minorHAnsi" w:cstheme="minorHAnsi"/>
          <w:color w:val="000000" w:themeColor="text1"/>
        </w:rPr>
        <w:t>r</w:t>
      </w:r>
      <w:proofErr w:type="spellEnd"/>
    </w:p>
    <w:p w14:paraId="33A0F201" w14:textId="77777777" w:rsidR="00BA5503" w:rsidRDefault="00BA5503" w:rsidP="00BA5503">
      <w:pPr>
        <w:spacing w:line="340" w:lineRule="exact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4070D36D" w14:textId="77777777" w:rsidR="00DB68E5" w:rsidRDefault="00DB68E5" w:rsidP="00BA5503">
      <w:pPr>
        <w:spacing w:line="340" w:lineRule="exact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436BC5E1" w14:textId="77777777" w:rsidR="00DB68E5" w:rsidRDefault="00DB68E5" w:rsidP="00BA5503">
      <w:pPr>
        <w:spacing w:line="340" w:lineRule="exact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189314F1" w14:textId="77777777" w:rsidR="00BA5503" w:rsidRDefault="004E4C40" w:rsidP="00BA5503">
      <w:pPr>
        <w:spacing w:line="3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NagyMolnar</w:t>
      </w:r>
      <w:r w:rsidR="00BA5503" w:rsidRPr="009D4FB8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– a fény geometriája – Orosz Márton PHD tanulmánya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  <w:t>Manapság már közhelynek számít, hogy a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z elektromágneses sugárzás a művészetben való felhasználása egy olyan technika, ami esztétikai 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szuverenitását illetően teljesen egyenértékű a festő palettáján kikevert pigmentek használatával. A mindennapi életünktől elválaszthatatlan telekommunikációs eszközök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fény modulációját használva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jelenítenek meg különféle vizuális tartalmakat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és az is nyilvánvaló, hogy az 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épített környezettel való interakció leggazdagabb, szinte kimeríthetetlen lehetőségekkel bíró formáját az irányított fényforrások kreatív használata jelenti.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kinesztetikus érzékelést érvényesítő 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kísérlete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 számára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többnyire az architektúra adja azt a kulisszát, amelynek dekonstrukciójában, a stabil struktúrák virtuális tömegekké, tér-idő folyamatokká szervezésében a fény illékony természete válik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alkotó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eszközzé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 művek hatásmechanizmusának legfőbb szervezőjévé.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  <w:t xml:space="preserve">A </w:t>
      </w:r>
      <w:proofErr w:type="spellStart"/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NagyMolnar</w:t>
      </w:r>
      <w:proofErr w:type="spellEnd"/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művészcsoport (Nagy Krisztián és Molnár Csaba) kísérletei is építészeti indíttatásról vallanak, hiszen elképzeléseik a lakásokban, enteriőrökben, közösségi terekben használt környezetformáló megoldások ismerete nélkül aligha lennének elképzelhetők. Az alkotópáros által készített </w:t>
      </w:r>
      <w:proofErr w:type="spellStart"/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fényobjektekben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tér csupán közvetett módon tapasztalható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meg – kitapinth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atatlan jellege és fizikailag érzékelhető, valós jelenléte között mégis termékeny párbeszéd feszül.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közös munkák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tulajdonképpeni témáját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test nélküli tér és a tér nélküli test problémája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 virtuális tömegformálás, a matéria 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fény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által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való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láthatóvá, illetve láthatatlanná tétele 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jelenti.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két mérnök-művész alkotásainak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lényeg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ét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az a felismerés adja, hogy a fény segítségével gazdagítani lehet mindennapi életterünket és a művekkel való találkozás során interaktív módon fejleszthetjük, tökéletesíthetjük optikai érzékeinket. 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  <w:t xml:space="preserve">A fénykinetika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megjelenését 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 elektromosság elterjedésére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tette lehetővé, 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története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20. század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második évtizedére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nyúlik vissza. Egy olyan területet hasított ki magának a hagyományos művészeti ágak perifériáján, amelyben a magyar származású alkotók úttörő szerepet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játszottak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(az első és a második generáció képviselői közül Barna Miklóstól Moholy-Nagy Lászlón és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Kepes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Györgyön át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Schöffer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Miklósig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húzható meg a </w:t>
      </w:r>
      <w:proofErr w:type="spellStart"/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luminokinetikus</w:t>
      </w:r>
      <w:proofErr w:type="spellEnd"/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művészek névsorában az élen járók életművéből szőtt történet íve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de említhetjük az itthon élő kortárs művészeket is, a lézer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rel 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és hologrammal dolgozók közül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Csáji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Attilát vagy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Mengyán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Andrást, az üvegszobrász Botos Pétert és a fényfestészetet a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 ún.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mapping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technikával kombináló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Bordos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László Zsoltot.) Nagy Krisztián és Molnár Csaba technicista-mérnöki eszközökkel megkonstruált fénydob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zai ebbe az egy évszázadra visszatekintő genealógiába illesz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thetők bele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részesei a fény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kreatív médiumként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használó tradíciónak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Megjelenik bennük James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Turrell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redukcionista esz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étikája, Keith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Sonniert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elementarizmusa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 színek interakciójára épülő alapegységek Carlos Cruz-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Diez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fénykörnyezeteiben megfigyelhető konszonanciája, de inspirációs forrásaik között megtalálható a hagyományos térérzékelésünk elbizonytalanításával kísérletező alkotók, mint például a vizuális paradoxonokat költői módon ábrázoló </w:t>
      </w:r>
      <w:r w:rsidR="00BA5503" w:rsidRPr="00564C57">
        <w:rPr>
          <w:rFonts w:ascii="Times New Roman" w:hAnsi="Times New Roman" w:cs="Times New Roman"/>
          <w:sz w:val="24"/>
          <w:szCs w:val="24"/>
        </w:rPr>
        <w:t>Helga Philipp, a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tekintetünket lépre csaló, megbéklyózó, és csapdába ejtő fényhez komplex jelentésrétegeket</w:t>
      </w:r>
      <w:r w:rsidR="00BA5503" w:rsidRPr="00564C57">
        <w:rPr>
          <w:rFonts w:ascii="Times New Roman" w:hAnsi="Times New Roman" w:cs="Times New Roman"/>
          <w:sz w:val="24"/>
          <w:szCs w:val="24"/>
        </w:rPr>
        <w:t xml:space="preserve"> társító Iván </w:t>
      </w:r>
      <w:proofErr w:type="spellStart"/>
      <w:r w:rsidR="00BA5503" w:rsidRPr="00564C57">
        <w:rPr>
          <w:rFonts w:ascii="Times New Roman" w:hAnsi="Times New Roman" w:cs="Times New Roman"/>
          <w:sz w:val="24"/>
          <w:szCs w:val="24"/>
        </w:rPr>
        <w:t>Navarro</w:t>
      </w:r>
      <w:proofErr w:type="spellEnd"/>
      <w:r w:rsidR="00BA5503" w:rsidRPr="00564C57">
        <w:rPr>
          <w:rFonts w:ascii="Times New Roman" w:hAnsi="Times New Roman" w:cs="Times New Roman"/>
          <w:sz w:val="24"/>
          <w:szCs w:val="24"/>
        </w:rPr>
        <w:t xml:space="preserve">, illetve a nagyméretű installációiban a médium esztétikáját fiziológiai értelemben vizsgáló Hans </w:t>
      </w:r>
      <w:proofErr w:type="spellStart"/>
      <w:r w:rsidR="00BA5503" w:rsidRPr="00564C57">
        <w:rPr>
          <w:rFonts w:ascii="Times New Roman" w:hAnsi="Times New Roman" w:cs="Times New Roman"/>
          <w:sz w:val="24"/>
          <w:szCs w:val="24"/>
        </w:rPr>
        <w:t>Kotter</w:t>
      </w:r>
      <w:proofErr w:type="spellEnd"/>
      <w:r w:rsidR="00BA5503" w:rsidRPr="00564C57">
        <w:rPr>
          <w:rFonts w:ascii="Times New Roman" w:hAnsi="Times New Roman" w:cs="Times New Roman"/>
          <w:sz w:val="24"/>
          <w:szCs w:val="24"/>
        </w:rPr>
        <w:t>.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  <w:t>Nagy Krisztián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és Molnár Csaba </w:t>
      </w:r>
      <w:proofErr w:type="spellStart"/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Mysterl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ight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-sorozatának speciális tükrökből és láthatatlan fényforrásokból konstruált,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immerzív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és deliráló vizuális élményt közvetítő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objektjei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– a középkori laterna magicák egyenes ágú leszármazottjai – a fény misztériumában fogant, enigmatikus működésükkel hívják fel magukra a figyelmet. Formai értelemben ezek a művek mégis egy 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sajátos minimalizmusról árulkodnak. A művek erejét az egyszerű, elemi formákból felépített struktúrák lenyűgöző komplexitása adja. Elsőre szembetűnik a festmény módjára bekeretezett fali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dobozokban megjelenő, sugárzó energiával teli 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kompozíciók szemfényvesztő térmélysége. Kozmikus asszociációkat keltő, tekintetünket a kép belseje felé szippantó 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ábrázolásokat látunk, amelyekben a meghatározhatatlan irányból érkező fény rajzolja ki a kútba dobott kő hullámvetéséhez hasonlatosan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képletezett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koncentrikus formákat, a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toronyszerűen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egymásba csúszó vagy kristályszerű szeletekből összeálló térrácsokat, az irracionális tengely körül tornádó módjára tekergő tér-idő alagutakat és a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tölcsérszerűen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kép mélye felé tartó fényspirál sugárzó energi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amezőinek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fonákjaként elképzelt fekete lyukakat. A képi elemek egymáson való elforgatásával, lépcsőzetes eltolásával és méretbeli skálázásával jön létre az a sajátos vertigo-hatás, amelynek dinamikáját a fény egyszerre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testies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az alakzatoknak mélységi kiterjedést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kölcsönző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másrészt illuzórikus, csak közvetetten érzékelhető jellege hoz létre. A fény az, amely egyrészt megter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mti, létrehozza, de ezzel egy időben cseppfolyóssá is teszi, </w:t>
      </w:r>
      <w:proofErr w:type="spellStart"/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elanyagtalanítja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saját környezetét.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  <w:t xml:space="preserve">Nagy Krisztián és Molnár Csaba műveinek mágikus geometriája, a kompozíciók terét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kaleidoszkópszerűen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kitöltő alakzatok, melyek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formailag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távoli pulzárokat, bolygókat és galaxisokat idéznek, a populáris kultúrával, az elektroakusztikus zenével, a különféle galaktikus utazásokról szóló olvasmányokkal és a tudományos-fantasztikus filmekkel feltételeznek összefüggést. A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művek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által közvetített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felkavaró vizualitás 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üzenethordozó szerepben tetszeleg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legyen az valamilyen fizikai törvényszerűség 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vagy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egyszerű színtani alapvetés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kompozíciók megtervezéséhez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használt formai repertoár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minden esetben 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egy heurisztikus alkotófolyamat eredményeként jö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létre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NagyMoln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páros ennek tudatában használja műveiben kvantitatív és kvalitatív módon a fényt – a rendelkezésre álló eszközökkel bármilyen színt képesek a kívánt amplitúdóval és frekvenciával előállítani. Az esszenciálisra redukált formák megsokszorozásával, a legegyszerűbb geometriai motívumok és az alapszínek kombinációjából, a kettő permutációja által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egy időben kódolt 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rendszert hoznak létre. Meggyőződésem szerint ennek a bravúros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ötletekben gazdag és virtuóz megoldásokban tobzódó vizuális nyelvnek a grammatikáját a közérthetőség adja. Az alapoktól építkező, meztelenre csupaszított kompozíciós tér mindenki számára ismert építőkockáiból konstruált virtuális világ születésének lehetünk tanúi. Sajátos kettősséggel, termékeny dichotómiával van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tehát 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dolgunk, hiszen a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Mysterlight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-sorozat </w:t>
      </w:r>
      <w:proofErr w:type="spellStart"/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objektjei</w:t>
      </w:r>
      <w:proofErr w:type="spellEnd"/>
      <w:r w:rsidR="00BA5503" w:rsidRPr="00564C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látvány határozott és határozatlan jellege közötti feszültség zavarba ejtő megtapasztalása miatt válnak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velatívvá</w:t>
      </w:r>
      <w:proofErr w:type="spellEnd"/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Az alkotások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szemrevételezése során arról sem szabad megfeledkeznünk, hogy filozófiai értelemben a fénykinetika egyik legalapvetőbb premisszáját mindig is a művészet kifejezőeszközeinek az origóhoz való közelítése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jelentette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Más szóval a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luminokinetikus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gondolkodás legfőbb motivációja abban ragadható meg, hogy eljussunk a legpuritánabb, legegyszerűbb formához, ami salla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goktól mentes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és 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minden másnak a közös halmaza. Ebből következik, hogy a Nagy–Molnár alkotócsoport spektrális színekre bontható tiszta, fehér fényt használó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dobozai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neves orosz avantgárd festő,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Kazmir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Malevics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végtelenséget és a gondolat tiszta, érzéki minőségét kifejező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szuprematizmus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fogalmának modern eszközökkel való interpretációjaként is felfogható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Tudvalevő, hogy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Malevics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úgy haladta meg a táblaképfestészetet, hogy létrehozta a lehető legelvontabb, a természet utáni ábrázolás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reciprokaként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értelmezhető kompozíciót, a fehér/fekete alapon fehér/fekete képet. Ha ehhez hozzávesszük azt, hogy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Malevics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homogén négyzetei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nek a felhasználásával, a geometriai 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alapforma saját tengelye körüli elforgatásával jutott el később Victor Vasarely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az általa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„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optikainak” (vagy közismert, stílusirányzatként ismert fogalomként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„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op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artnak”) nevez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ett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síkkinetikus látványanalízishez, a </w:t>
      </w:r>
      <w:proofErr w:type="spellStart"/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Mysterl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ight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-sorozat könnye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dé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 beilleszthetővé válik a konstruktivizmusban gyökerező művészettörténeti hagyományba. Nagy Krisztián és Molnár Csaba művei ugyanis technikai-mediális értelemben csavarnak még egyet a képi reprezentáció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malevicsi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reminiszcenciáján, és a valóság vegytiszta absztrakcióját előállító fény hozzáadásával indirekt módon utalnak vissza a szupremácia fogalmára. Ugyanakkor apologetikus módon követik a művészetük számára meghatározó előképet jelentő Vasarely azon felismerését, hogy </w:t>
      </w:r>
      <w:r w:rsidR="00BA5503" w:rsidRPr="00564C57">
        <w:rPr>
          <w:rFonts w:ascii="Times New Roman" w:hAnsi="Times New Roman" w:cs="Times New Roman"/>
          <w:sz w:val="24"/>
          <w:szCs w:val="24"/>
          <w:shd w:val="clear" w:color="auto" w:fill="FFFFFF"/>
        </w:rPr>
        <w:t>a negyedik dimenzió meghódítását a második dimenzióból is el lehet végezni! Szintén egy Vasarelyre visszavezethető, tágabb értelemben a Bauhausból eredeztethető elgondolás, mely szerint a művészeti alkotásokat funkcióval ellátó közösségi-</w:t>
      </w:r>
      <w:proofErr w:type="spellStart"/>
      <w:r w:rsidR="00BA5503" w:rsidRPr="00564C57">
        <w:rPr>
          <w:rFonts w:ascii="Times New Roman" w:hAnsi="Times New Roman" w:cs="Times New Roman"/>
          <w:sz w:val="24"/>
          <w:szCs w:val="24"/>
          <w:shd w:val="clear" w:color="auto" w:fill="FFFFFF"/>
        </w:rPr>
        <w:t>participatív</w:t>
      </w:r>
      <w:proofErr w:type="spellEnd"/>
      <w:r w:rsidR="00BA5503" w:rsidRPr="00564C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jelleggel kell felruházni, tükröződik abban az elképzelésben, hogy 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mű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szemlélője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az alkotófolyamat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részesé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vé tehető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Nagy Krisztián és Molnár Csaba elképzelése szerint a néző/befogadó számára meg kell adni a lehetőséget, hogy alakítani legyen képes a kompozíció egyes attribútumait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(például egy távirányító segítségével a kép színvilágát, a fények intenzitását és más előre definiált paramétereket)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befolyásolva ezzel a kép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„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optikai klímáját”. A művek oly módon válnak a demokratikus képtermelés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és fogyasztás részévé, hogy közben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egyediségük megmarad, </w:t>
      </w:r>
      <w:proofErr w:type="spellStart"/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autonomitásuk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nem szenved csorbát. Időszerű felismerésről van szó, amely ma már semmiképpen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em nevezhető utópikusnak. A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NagyMolnar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alkotópáros tevékenységében mégis az a lenyűgöző, hogy autodidakta módon, több évig tartó kísérletezést követően jutottak el </w:t>
      </w:r>
      <w:r w:rsidR="00BA5503" w:rsidRPr="00564C57">
        <w:rPr>
          <w:rFonts w:ascii="Times New Roman" w:hAnsi="Times New Roman" w:cs="Times New Roman"/>
          <w:sz w:val="24"/>
          <w:szCs w:val="24"/>
        </w:rPr>
        <w:t>a művészettörténeti referenciákkal</w:t>
      </w:r>
      <w:r w:rsidR="00BA5503">
        <w:rPr>
          <w:rFonts w:ascii="Times New Roman" w:hAnsi="Times New Roman" w:cs="Times New Roman"/>
          <w:sz w:val="24"/>
          <w:szCs w:val="24"/>
        </w:rPr>
        <w:t>, rejtett stílusidé</w:t>
      </w:r>
      <w:r w:rsidR="00BA5503" w:rsidRPr="00564C57">
        <w:rPr>
          <w:rFonts w:ascii="Times New Roman" w:hAnsi="Times New Roman" w:cs="Times New Roman"/>
          <w:sz w:val="24"/>
          <w:szCs w:val="24"/>
        </w:rPr>
        <w:t xml:space="preserve">zetekkel és az általuk használt médium nyelvén kifejezhető </w:t>
      </w:r>
      <w:proofErr w:type="spellStart"/>
      <w:r w:rsidR="00BA5503" w:rsidRPr="00564C57">
        <w:rPr>
          <w:rFonts w:ascii="Times New Roman" w:hAnsi="Times New Roman" w:cs="Times New Roman"/>
          <w:sz w:val="24"/>
          <w:szCs w:val="24"/>
        </w:rPr>
        <w:t>konnotációkkal</w:t>
      </w:r>
      <w:proofErr w:type="spellEnd"/>
      <w:r w:rsidR="00BA5503" w:rsidRPr="00564C57">
        <w:rPr>
          <w:rFonts w:ascii="Times New Roman" w:hAnsi="Times New Roman" w:cs="Times New Roman"/>
          <w:sz w:val="24"/>
          <w:szCs w:val="24"/>
        </w:rPr>
        <w:t xml:space="preserve"> teletűzdelt</w:t>
      </w:r>
      <w:r w:rsidR="00BA5503">
        <w:rPr>
          <w:rFonts w:ascii="Times New Roman" w:hAnsi="Times New Roman" w:cs="Times New Roman"/>
          <w:sz w:val="24"/>
          <w:szCs w:val="24"/>
        </w:rPr>
        <w:t xml:space="preserve">, szabatosabb műszó híján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„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geo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-optikai fényszobrászatnak” nevezhető művészeti formához, amelyben benne van a lehetőség, hogy 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egy teljesen új,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rendsetter</w:t>
      </w:r>
      <w:proofErr w:type="spellEnd"/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irányzat kiindulópontjává váljon.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Orosz Márton, PhD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</w:r>
      <w:r w:rsidR="00BA55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                      </w:t>
      </w:r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budapesti Szépművészeti Múzeum Vasarely </w:t>
      </w:r>
      <w:proofErr w:type="spellStart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Múzeumának</w:t>
      </w:r>
      <w:proofErr w:type="spellEnd"/>
      <w:r w:rsidR="00BA5503" w:rsidRPr="00564C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igazgatója</w:t>
      </w:r>
    </w:p>
    <w:p w14:paraId="5D9730F9" w14:textId="77777777" w:rsidR="00BA5503" w:rsidRDefault="00BA5503" w:rsidP="00BA5503">
      <w:pPr>
        <w:spacing w:line="340" w:lineRule="exact"/>
        <w:rPr>
          <w:rFonts w:ascii="Times New Roman" w:hAnsi="Times New Roman" w:cs="Times New Roman"/>
          <w:sz w:val="24"/>
          <w:szCs w:val="24"/>
        </w:rPr>
      </w:pPr>
    </w:p>
    <w:p w14:paraId="0C3EAEFB" w14:textId="77777777" w:rsidR="00BA5503" w:rsidRDefault="00BA5503" w:rsidP="00BA5503">
      <w:pPr>
        <w:spacing w:line="340" w:lineRule="exact"/>
        <w:rPr>
          <w:rFonts w:ascii="Times New Roman" w:hAnsi="Times New Roman" w:cs="Times New Roman"/>
          <w:sz w:val="24"/>
          <w:szCs w:val="24"/>
        </w:rPr>
      </w:pPr>
    </w:p>
    <w:p w14:paraId="5BCB8396" w14:textId="77777777" w:rsidR="00185250" w:rsidRDefault="00185250" w:rsidP="00BA5503">
      <w:pPr>
        <w:spacing w:line="340" w:lineRule="exact"/>
        <w:rPr>
          <w:rFonts w:ascii="Times New Roman" w:hAnsi="Times New Roman" w:cs="Times New Roman"/>
          <w:sz w:val="24"/>
          <w:szCs w:val="24"/>
        </w:rPr>
      </w:pPr>
    </w:p>
    <w:p w14:paraId="2983F85F" w14:textId="77777777" w:rsidR="00BA5503" w:rsidRPr="00121B6E" w:rsidRDefault="00BA5503" w:rsidP="00BA5503">
      <w:pPr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Kiállítás – megnyitóbeszéd – Orosz Márton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>A</w:t>
      </w:r>
      <w:r w:rsidRPr="00C82924">
        <w:rPr>
          <w:rFonts w:ascii="Times New Roman" w:hAnsi="Times New Roman" w:cs="Times New Roman"/>
          <w:sz w:val="24"/>
          <w:szCs w:val="24"/>
        </w:rPr>
        <w:t xml:space="preserve"> fény egy elemi részecskékből, más néven fotonokból álló nagy frekvenciájú optikai sugárzás, amely hullámhosszúságának függvényében kelt a spektrum színeivel megfeleltethető látási érzékletet. Kettős természete abból adódik, hogy a </w:t>
      </w:r>
      <w:proofErr w:type="gramStart"/>
      <w:r w:rsidRPr="00C82924">
        <w:rPr>
          <w:rFonts w:ascii="Times New Roman" w:hAnsi="Times New Roman" w:cs="Times New Roman"/>
          <w:sz w:val="24"/>
          <w:szCs w:val="24"/>
        </w:rPr>
        <w:t>fény hullámokra</w:t>
      </w:r>
      <w:proofErr w:type="gramEnd"/>
      <w:r w:rsidRPr="00C8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C82924">
        <w:rPr>
          <w:rFonts w:ascii="Times New Roman" w:hAnsi="Times New Roman" w:cs="Times New Roman"/>
          <w:sz w:val="24"/>
          <w:szCs w:val="24"/>
        </w:rPr>
        <w:t xml:space="preserve">és részecskékre jellemző tulajdonságokkal egyaránt definiálható. Ez a különös dichotómia </w:t>
      </w:r>
      <w:r>
        <w:rPr>
          <w:rFonts w:ascii="Times New Roman" w:hAnsi="Times New Roman" w:cs="Times New Roman"/>
          <w:sz w:val="24"/>
          <w:szCs w:val="24"/>
        </w:rPr>
        <w:br/>
      </w:r>
      <w:r w:rsidRPr="00C82924">
        <w:rPr>
          <w:rFonts w:ascii="Times New Roman" w:hAnsi="Times New Roman" w:cs="Times New Roman"/>
          <w:sz w:val="24"/>
          <w:szCs w:val="24"/>
        </w:rPr>
        <w:t xml:space="preserve">a fény felhasználásában és a hozzá kapcsolható attribútumokban is </w:t>
      </w:r>
      <w:r>
        <w:rPr>
          <w:rFonts w:ascii="Times New Roman" w:hAnsi="Times New Roman" w:cs="Times New Roman"/>
          <w:sz w:val="24"/>
          <w:szCs w:val="24"/>
        </w:rPr>
        <w:t>megmutatkozik</w:t>
      </w:r>
      <w:r w:rsidRPr="00C8292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br/>
      </w:r>
      <w:r w:rsidRPr="00C82924">
        <w:rPr>
          <w:rFonts w:ascii="Times New Roman" w:hAnsi="Times New Roman" w:cs="Times New Roman"/>
          <w:sz w:val="24"/>
          <w:szCs w:val="24"/>
        </w:rPr>
        <w:t>A sugárzó fény ugyanis lehet veszélyes</w:t>
      </w:r>
      <w:r>
        <w:rPr>
          <w:rFonts w:ascii="Times New Roman" w:hAnsi="Times New Roman" w:cs="Times New Roman"/>
          <w:sz w:val="24"/>
          <w:szCs w:val="24"/>
        </w:rPr>
        <w:t xml:space="preserve">, sőt kimondottan kártékony az ember </w:t>
      </w:r>
      <w:r w:rsidRPr="00C82924">
        <w:rPr>
          <w:rFonts w:ascii="Times New Roman" w:hAnsi="Times New Roman" w:cs="Times New Roman"/>
          <w:sz w:val="24"/>
          <w:szCs w:val="24"/>
        </w:rPr>
        <w:t xml:space="preserve">számára. </w:t>
      </w:r>
      <w:r>
        <w:rPr>
          <w:rFonts w:ascii="Times New Roman" w:hAnsi="Times New Roman" w:cs="Times New Roman"/>
          <w:sz w:val="24"/>
          <w:szCs w:val="24"/>
        </w:rPr>
        <w:br/>
      </w:r>
      <w:r w:rsidRPr="00C82924">
        <w:rPr>
          <w:rFonts w:ascii="Times New Roman" w:hAnsi="Times New Roman" w:cs="Times New Roman"/>
          <w:sz w:val="24"/>
          <w:szCs w:val="24"/>
        </w:rPr>
        <w:t xml:space="preserve">Egy olyan szubsztancia, amitől tartanunk kell, amitől félnünk érdemes. De egyúttal az élet lehetőségét is a fény hordozza, a remény, az öröm, a boldogság metaforáját szintén a fény közvetíti az emberiség számára. A fehér, tiszta, súlytalan, megfoghatatlan, immateriális, </w:t>
      </w:r>
      <w:r w:rsidRPr="00C82924">
        <w:rPr>
          <w:rFonts w:ascii="Times New Roman" w:hAnsi="Times New Roman" w:cs="Times New Roman"/>
          <w:sz w:val="24"/>
          <w:szCs w:val="24"/>
        </w:rPr>
        <w:lastRenderedPageBreak/>
        <w:t>anyagtalan fény mindig is egy archaikus, ősi jelkép hordozója volt. A lehető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2924">
        <w:rPr>
          <w:rFonts w:ascii="Times New Roman" w:hAnsi="Times New Roman" w:cs="Times New Roman"/>
          <w:sz w:val="24"/>
          <w:szCs w:val="24"/>
        </w:rPr>
        <w:t xml:space="preserve">legelvontabb, legabsztraktabb minőség, egy kozmikus szimbólum, egy metafizikai képlet, amiből kibontható és amibe vissza is vezethető a világ minden misztériuma. </w:t>
      </w:r>
    </w:p>
    <w:p w14:paraId="46DC170C" w14:textId="77777777" w:rsidR="00BA5503" w:rsidRDefault="00BA5503" w:rsidP="00BA5503">
      <w:pPr>
        <w:spacing w:line="340" w:lineRule="exact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82924">
        <w:rPr>
          <w:rFonts w:ascii="Times New Roman" w:hAnsi="Times New Roman" w:cs="Times New Roman"/>
          <w:sz w:val="24"/>
          <w:szCs w:val="24"/>
        </w:rPr>
        <w:t xml:space="preserve">Az angol filozófus, Francis Bacon 1620-ban megjelent </w:t>
      </w:r>
      <w:proofErr w:type="spellStart"/>
      <w:r w:rsidRPr="00C82924">
        <w:rPr>
          <w:rFonts w:ascii="Times New Roman" w:hAnsi="Times New Roman" w:cs="Times New Roman"/>
          <w:sz w:val="24"/>
          <w:szCs w:val="24"/>
        </w:rPr>
        <w:t>Novum</w:t>
      </w:r>
      <w:proofErr w:type="spellEnd"/>
      <w:r w:rsidRPr="00C82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2924">
        <w:rPr>
          <w:rFonts w:ascii="Times New Roman" w:hAnsi="Times New Roman" w:cs="Times New Roman"/>
          <w:sz w:val="24"/>
          <w:szCs w:val="24"/>
        </w:rPr>
        <w:t>Organum</w:t>
      </w:r>
      <w:proofErr w:type="spellEnd"/>
      <w:r w:rsidRPr="00C82924">
        <w:rPr>
          <w:rFonts w:ascii="Times New Roman" w:hAnsi="Times New Roman" w:cs="Times New Roman"/>
          <w:sz w:val="24"/>
          <w:szCs w:val="24"/>
        </w:rPr>
        <w:t xml:space="preserve"> című értekezése </w:t>
      </w:r>
      <w:r>
        <w:rPr>
          <w:rFonts w:ascii="Times New Roman" w:hAnsi="Times New Roman" w:cs="Times New Roman"/>
          <w:sz w:val="24"/>
          <w:szCs w:val="24"/>
        </w:rPr>
        <w:br/>
      </w:r>
      <w:r w:rsidRPr="00C82924">
        <w:rPr>
          <w:rFonts w:ascii="Times New Roman" w:hAnsi="Times New Roman" w:cs="Times New Roman"/>
          <w:sz w:val="24"/>
          <w:szCs w:val="24"/>
        </w:rPr>
        <w:t xml:space="preserve">a művészetek gyakorlati hasznában és a világról alkotott ismereteink bővülésében két fontos összetevőt vélt felfedezni, melyeket az </w:t>
      </w:r>
      <w:r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C82924">
        <w:rPr>
          <w:rFonts w:ascii="Times New Roman" w:hAnsi="Times New Roman" w:cs="Times New Roman"/>
          <w:sz w:val="24"/>
          <w:szCs w:val="24"/>
        </w:rPr>
        <w:t>experimenta</w:t>
      </w:r>
      <w:proofErr w:type="spellEnd"/>
      <w:r w:rsidRPr="00C82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2924">
        <w:rPr>
          <w:rFonts w:ascii="Times New Roman" w:hAnsi="Times New Roman" w:cs="Times New Roman"/>
          <w:sz w:val="24"/>
          <w:szCs w:val="24"/>
        </w:rPr>
        <w:t>lucifera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  <w:r w:rsidRPr="00C82924">
        <w:rPr>
          <w:rFonts w:ascii="Times New Roman" w:hAnsi="Times New Roman" w:cs="Times New Roman"/>
          <w:sz w:val="24"/>
          <w:szCs w:val="24"/>
        </w:rPr>
        <w:t xml:space="preserve"> és az </w:t>
      </w:r>
      <w:r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C82924">
        <w:rPr>
          <w:rFonts w:ascii="Times New Roman" w:hAnsi="Times New Roman" w:cs="Times New Roman"/>
          <w:sz w:val="24"/>
          <w:szCs w:val="24"/>
        </w:rPr>
        <w:t>experimenta</w:t>
      </w:r>
      <w:proofErr w:type="spellEnd"/>
      <w:r w:rsidRPr="00C82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2924">
        <w:rPr>
          <w:rFonts w:ascii="Times New Roman" w:hAnsi="Times New Roman" w:cs="Times New Roman"/>
          <w:sz w:val="24"/>
          <w:szCs w:val="24"/>
        </w:rPr>
        <w:t>fructifera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  <w:r w:rsidRPr="00C82924">
        <w:rPr>
          <w:rFonts w:ascii="Times New Roman" w:hAnsi="Times New Roman" w:cs="Times New Roman"/>
          <w:sz w:val="24"/>
          <w:szCs w:val="24"/>
        </w:rPr>
        <w:t xml:space="preserve"> jelzőkkel illetett. Bacon </w:t>
      </w:r>
      <w:r>
        <w:rPr>
          <w:rFonts w:ascii="Times New Roman" w:hAnsi="Times New Roman" w:cs="Times New Roman"/>
          <w:sz w:val="24"/>
          <w:szCs w:val="24"/>
        </w:rPr>
        <w:t>a mechanikai művészete</w:t>
      </w:r>
      <w:r w:rsidRPr="00C82924">
        <w:rPr>
          <w:rFonts w:ascii="Times New Roman" w:hAnsi="Times New Roman" w:cs="Times New Roman"/>
          <w:sz w:val="24"/>
          <w:szCs w:val="24"/>
        </w:rPr>
        <w:t>t (ma úgy mondanánk, hogy a „technológia alapú művészete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C82924">
        <w:rPr>
          <w:rFonts w:ascii="Times New Roman" w:hAnsi="Times New Roman" w:cs="Times New Roman"/>
          <w:sz w:val="24"/>
          <w:szCs w:val="24"/>
        </w:rPr>
        <w:t xml:space="preserve">”) amiatt értékelte nagyra, mert bennük a fényt hozó kísérlet (az </w:t>
      </w:r>
      <w:proofErr w:type="spellStart"/>
      <w:r w:rsidRPr="00C82924">
        <w:rPr>
          <w:rFonts w:ascii="Times New Roman" w:hAnsi="Times New Roman" w:cs="Times New Roman"/>
          <w:sz w:val="24"/>
          <w:szCs w:val="24"/>
        </w:rPr>
        <w:t>experimenta</w:t>
      </w:r>
      <w:proofErr w:type="spellEnd"/>
      <w:r w:rsidRPr="00C82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2924">
        <w:rPr>
          <w:rFonts w:ascii="Times New Roman" w:hAnsi="Times New Roman" w:cs="Times New Roman"/>
          <w:sz w:val="24"/>
          <w:szCs w:val="24"/>
        </w:rPr>
        <w:t>lucifera</w:t>
      </w:r>
      <w:proofErr w:type="spellEnd"/>
      <w:r w:rsidRPr="00C82924">
        <w:rPr>
          <w:rFonts w:ascii="Times New Roman" w:hAnsi="Times New Roman" w:cs="Times New Roman"/>
          <w:sz w:val="24"/>
          <w:szCs w:val="24"/>
        </w:rPr>
        <w:t xml:space="preserve">) és a gyümölcstermő kísérlet (az </w:t>
      </w:r>
      <w:proofErr w:type="spellStart"/>
      <w:r w:rsidRPr="00C82924">
        <w:rPr>
          <w:rFonts w:ascii="Times New Roman" w:hAnsi="Times New Roman" w:cs="Times New Roman"/>
          <w:sz w:val="24"/>
          <w:szCs w:val="24"/>
        </w:rPr>
        <w:t>experimenta</w:t>
      </w:r>
      <w:proofErr w:type="spellEnd"/>
      <w:r w:rsidRPr="00C82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2924">
        <w:rPr>
          <w:rFonts w:ascii="Times New Roman" w:hAnsi="Times New Roman" w:cs="Times New Roman"/>
          <w:sz w:val="24"/>
          <w:szCs w:val="24"/>
        </w:rPr>
        <w:t>fructifera</w:t>
      </w:r>
      <w:proofErr w:type="spellEnd"/>
      <w:r w:rsidRPr="00C82924">
        <w:rPr>
          <w:rFonts w:ascii="Times New Roman" w:hAnsi="Times New Roman" w:cs="Times New Roman"/>
          <w:sz w:val="24"/>
          <w:szCs w:val="24"/>
        </w:rPr>
        <w:t xml:space="preserve">) egyaránt megjelent. Ami alatt Bacon gyümölcstermő kísérletet értett, természetesen nem holmi őstermelői gazdálkodással vagy </w:t>
      </w:r>
      <w:proofErr w:type="spellStart"/>
      <w:r w:rsidRPr="00C82924">
        <w:rPr>
          <w:rFonts w:ascii="Times New Roman" w:hAnsi="Times New Roman" w:cs="Times New Roman"/>
          <w:sz w:val="24"/>
          <w:szCs w:val="24"/>
        </w:rPr>
        <w:t>biokertészkedéssel</w:t>
      </w:r>
      <w:proofErr w:type="spellEnd"/>
      <w:r w:rsidRPr="00C8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volt összefüggésben, hanem </w:t>
      </w:r>
      <w:r w:rsidRPr="00C82924">
        <w:rPr>
          <w:rFonts w:ascii="Times New Roman" w:hAnsi="Times New Roman" w:cs="Times New Roman"/>
          <w:sz w:val="24"/>
          <w:szCs w:val="24"/>
        </w:rPr>
        <w:t xml:space="preserve">mai szaknyelven úgy mondanánk, hogy az illető </w:t>
      </w:r>
      <w:r>
        <w:rPr>
          <w:rFonts w:ascii="Times New Roman" w:hAnsi="Times New Roman" w:cs="Times New Roman"/>
          <w:sz w:val="24"/>
          <w:szCs w:val="24"/>
        </w:rPr>
        <w:t xml:space="preserve">személy </w:t>
      </w:r>
      <w:r w:rsidRPr="00C82924">
        <w:rPr>
          <w:rFonts w:ascii="Times New Roman" w:hAnsi="Times New Roman" w:cs="Times New Roman"/>
          <w:sz w:val="24"/>
          <w:szCs w:val="24"/>
        </w:rPr>
        <w:t>kreatív művészeti kísérleteket folytatott. A másik terminus, az „</w:t>
      </w:r>
      <w:proofErr w:type="spellStart"/>
      <w:r w:rsidRPr="00C82924">
        <w:rPr>
          <w:rFonts w:ascii="Times New Roman" w:hAnsi="Times New Roman" w:cs="Times New Roman"/>
          <w:sz w:val="24"/>
          <w:szCs w:val="24"/>
        </w:rPr>
        <w:t>experimenta</w:t>
      </w:r>
      <w:proofErr w:type="spellEnd"/>
      <w:r w:rsidRPr="00C82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2924">
        <w:rPr>
          <w:rFonts w:ascii="Times New Roman" w:hAnsi="Times New Roman" w:cs="Times New Roman"/>
          <w:sz w:val="24"/>
          <w:szCs w:val="24"/>
        </w:rPr>
        <w:t>lucfiera</w:t>
      </w:r>
      <w:proofErr w:type="spellEnd"/>
      <w:r w:rsidRPr="00C82924">
        <w:rPr>
          <w:rFonts w:ascii="Times New Roman" w:hAnsi="Times New Roman" w:cs="Times New Roman"/>
          <w:sz w:val="24"/>
          <w:szCs w:val="24"/>
        </w:rPr>
        <w:t xml:space="preserve">” pedig a fénnyel dolgozó, a fénnyel kapcsolatos stúdiumokra utalt, ennélfogva Bacon egy olyan művész vízióját villantotta fel könyvében, </w:t>
      </w:r>
      <w:r>
        <w:rPr>
          <w:rFonts w:ascii="Times New Roman" w:hAnsi="Times New Roman" w:cs="Times New Roman"/>
          <w:sz w:val="24"/>
          <w:szCs w:val="24"/>
        </w:rPr>
        <w:br/>
      </w:r>
      <w:r w:rsidRPr="00C82924">
        <w:rPr>
          <w:rFonts w:ascii="Times New Roman" w:hAnsi="Times New Roman" w:cs="Times New Roman"/>
          <w:sz w:val="24"/>
          <w:szCs w:val="24"/>
        </w:rPr>
        <w:t>aki a fényt képes kreatív médiumként használni.</w:t>
      </w:r>
      <w:r w:rsidRPr="00C82924">
        <w:rPr>
          <w:rFonts w:ascii="Times New Roman" w:hAnsi="Times New Roman" w:cs="Times New Roman"/>
          <w:sz w:val="24"/>
          <w:szCs w:val="24"/>
        </w:rPr>
        <w:br/>
      </w:r>
      <w:r w:rsidRPr="00C82924">
        <w:rPr>
          <w:rFonts w:ascii="Times New Roman" w:hAnsi="Times New Roman" w:cs="Times New Roman"/>
          <w:sz w:val="24"/>
          <w:szCs w:val="24"/>
        </w:rPr>
        <w:br/>
      </w:r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Nagy Krisztián és Molnár Csaba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közös műveinek, a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Mysterlight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-sorozatnak az erényeit szintén a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lucifera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és a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fructifera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kettőssége, egy irányíthatatlan médium irányíthatóvá, alakíthatóvá, formázhatóvá tétele adja. A művek esztétikai kontextusát a szabálytalan szabályosság, az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aleatoria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vagyis a véletlen és a szigorú matematikai rend összefüggése adja. A fény útját egy meghatározott algoritmus vagy program irányítja,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mégsincs</w:t>
      </w:r>
      <w:proofErr w:type="spellEnd"/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két olyan egymást követő pillanat, amikor ugyanaz a látvány tárulna fel előttünk a tekintetünket a kép belseje felé szippantó </w:t>
      </w:r>
      <w:proofErr w:type="spellStart"/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immerzív</w:t>
      </w:r>
      <w:proofErr w:type="spellEnd"/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fényalagútban. Más és más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konstellációkba szerveződnek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  <w:t xml:space="preserve">a fényből szervezett, </w:t>
      </w:r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repetitív mintákból álló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absztrakt geometrikus alakzatok</w:t>
      </w:r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kompozíciós</w:t>
      </w:r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elemek elforgatásával, lépcsőzetes eltolásával és méretbeli skálázásával jön létre az a sajátos vertigo-hatás, amelynek dinamikáj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át </w:t>
      </w:r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fény egyszerre </w:t>
      </w:r>
      <w:proofErr w:type="spellStart"/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testies</w:t>
      </w:r>
      <w:proofErr w:type="spellEnd"/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 formáknak mélységi kiterjedést kölcsönző, másrészt illuzórikus, csak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közvetett módon</w:t>
      </w:r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megtapasztalható jellege adja</w:t>
      </w:r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A fény az, amely megteremti, de ezzel együtt cseppfolyóssá is teszi, </w:t>
      </w:r>
      <w:proofErr w:type="spellStart"/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elanyagtalanítja</w:t>
      </w:r>
      <w:proofErr w:type="spellEnd"/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saját környezetét.</w:t>
      </w:r>
    </w:p>
    <w:p w14:paraId="046D0C97" w14:textId="77777777" w:rsidR="00BA5503" w:rsidRDefault="00BA5503" w:rsidP="00BA5503">
      <w:pPr>
        <w:spacing w:line="340" w:lineRule="exact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688BF8A" w14:textId="77777777" w:rsidR="00BA5503" w:rsidRDefault="00BA5503" w:rsidP="00BA5503">
      <w:pPr>
        <w:spacing w:line="340" w:lineRule="exact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2729044D" w14:textId="77777777" w:rsidR="00BA5503" w:rsidRDefault="00BA5503" w:rsidP="00BA5503">
      <w:pPr>
        <w:spacing w:line="340" w:lineRule="exact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 Botos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Péter </w:t>
      </w:r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munkáit körbejárható konstrukcióknak tekintjük, amelyek minden irányból más-más oldalukat, egy újabb nézetüket tárják fel előttünk, Nagy Krisztián és Molnár Csaba alkotásait négy oldalról lehatárolt fénydobozokként kell felfognunk, amelyekben a történés, maga az „eseményhorizont” a kompozíció </w:t>
      </w:r>
      <w:proofErr w:type="spellStart"/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belsejében</w:t>
      </w:r>
      <w:proofErr w:type="spellEnd"/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születik meg</w:t>
      </w:r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Az egyszerű, elemi formákból felépített struktúrák lenyűgöző komplexitása kozmikus asszociációkat kelt. Meghatározhatatlan irányból érkező fény rajzolja ki a kútba dobott kő hullámvetéséhez hasonlóan </w:t>
      </w:r>
      <w:proofErr w:type="spellStart"/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képletezett</w:t>
      </w:r>
      <w:proofErr w:type="spellEnd"/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koncentrikus formákat, a </w:t>
      </w:r>
      <w:proofErr w:type="spellStart"/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toronyszerűen</w:t>
      </w:r>
      <w:proofErr w:type="spellEnd"/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egymásba csúszó vagy kristályszerű szeletekből összeálló térrácsokat, az irracionális tengely körül tornádó módjára tekergő tér-idő alagutakat és a </w:t>
      </w:r>
      <w:proofErr w:type="spellStart"/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tölcsérszerűen</w:t>
      </w:r>
      <w:proofErr w:type="spellEnd"/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kép mélyébe zuhanó fekete lyukakat. Nagy Krisztián és Molnár Csaba itt bemutatott </w:t>
      </w:r>
      <w:proofErr w:type="spellStart"/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Mysterlight</w:t>
      </w:r>
      <w:proofErr w:type="spellEnd"/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-sorozatának mágikus geometriája,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</w:r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kompozíciók terét </w:t>
      </w:r>
      <w:proofErr w:type="spellStart"/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kaleidoszkópszerűen</w:t>
      </w:r>
      <w:proofErr w:type="spellEnd"/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kitöltő alakzatok </w:t>
      </w:r>
      <w:proofErr w:type="spellStart"/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formailag</w:t>
      </w:r>
      <w:proofErr w:type="spellEnd"/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távoli pulzárokat, </w:t>
      </w:r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bolygókat és galaxisokat idéznek és a populáris kultúrával, az elektroakusztikus zenével,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</w:r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különféle galaktikus utazásokról szóló olvasmányokkal és a tudományos-fantasztikus filmekkel feltételeznek összefüggést. A művek által közvetített felkavaró vizualitás üzenethordozó szerepben tetszeleg, legyen az valamilyen fizikai törvényszerűség vagy egyszerű színtani alapvetés. A kompozíciók megtervezéséhez használt formai repertoár minden esetben egy heurisztikus alkotófolyamat eredményeként jön létre. Az alkotópáros ennek tudatában használja műveiben kvantitatív és kvalitatív módon a fényt.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</w:r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Az esszenciálisra redukált formák megsokszorozásával, a legegyszerűbb geometriai motívumok és az alapszínek kombinációjából, a kettő permutációja által egy időben kód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olt rendszert hoznak létre. A műve</w:t>
      </w:r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 a látvány határozott és határozatlan jellege közötti feszültség zavarba ejtő m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egtapasztalása miatt válnak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revela</w:t>
      </w:r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tívvá</w:t>
      </w:r>
      <w:proofErr w:type="spellEnd"/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  <w:t xml:space="preserve">A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Zsdrál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Galériában </w:t>
      </w:r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bemutatkozó művészek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alkotásaival való találkozás során joggal támadhat olyan érzésünk, mintha a természet és az ember alkotta dolgok mágikus összefüggései mutatkoznának meg a kiállítótérben. Talán ezért van az, hogy Botos, illetve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NagyMolnár</w:t>
      </w:r>
      <w:proofErr w:type="spellEnd"/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feltételezett munkaállomása egy középkori </w:t>
      </w:r>
      <w:proofErr w:type="spellStart"/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alkímista</w:t>
      </w:r>
      <w:proofErr w:type="spellEnd"/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zűrzavaros laboratóriumát és egy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modern</w:t>
      </w:r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feltaláló vagy kutatómérnök jól áttekinthető, rendezett műtermét egyaránt eszünkbe kell, hogy juttass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</w:r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Új Atlantisz lakói, hogy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ismét </w:t>
      </w:r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Francis Bacon államelméleti és politikai utópiájából idézzek, büszkén mutatták be minden városukba tévedt idegen számára azokat a csodás találmányokat, amelyek a fényt újszerű módon hasznosították.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Új Atlantisz polgárai</w:t>
      </w:r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lelkesen számoltak be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  <w:t xml:space="preserve">a misztériumot az egzakt tudománnyal kombináló felfedezéseikről. </w:t>
      </w:r>
    </w:p>
    <w:p w14:paraId="6B96B86A" w14:textId="77777777" w:rsidR="00BA5503" w:rsidRDefault="00BA5503" w:rsidP="00BA5503">
      <w:pPr>
        <w:spacing w:line="340" w:lineRule="exact"/>
        <w:rPr>
          <w:rFonts w:ascii="Times New Roman" w:hAnsi="Times New Roman" w:cs="Times New Roman"/>
          <w:sz w:val="24"/>
          <w:szCs w:val="24"/>
        </w:rPr>
      </w:pPr>
    </w:p>
    <w:p w14:paraId="102DAE6D" w14:textId="77777777" w:rsidR="00BA5503" w:rsidRDefault="00BA5503" w:rsidP="00BA5503">
      <w:pPr>
        <w:spacing w:line="340" w:lineRule="exact"/>
        <w:rPr>
          <w:rFonts w:ascii="Times New Roman" w:hAnsi="Times New Roman" w:cs="Times New Roman"/>
          <w:sz w:val="24"/>
          <w:szCs w:val="24"/>
        </w:rPr>
      </w:pPr>
    </w:p>
    <w:p w14:paraId="43893F13" w14:textId="77777777" w:rsidR="00BA5503" w:rsidRDefault="00BA5503" w:rsidP="00BA5503">
      <w:pPr>
        <w:spacing w:line="340" w:lineRule="exact"/>
        <w:rPr>
          <w:rFonts w:ascii="Times New Roman" w:hAnsi="Times New Roman" w:cs="Times New Roman"/>
          <w:sz w:val="24"/>
          <w:szCs w:val="24"/>
        </w:rPr>
      </w:pPr>
    </w:p>
    <w:p w14:paraId="03458D94" w14:textId="77777777" w:rsidR="00BA5503" w:rsidRDefault="00BA5503" w:rsidP="00BA5503">
      <w:pPr>
        <w:spacing w:line="340" w:lineRule="exact"/>
        <w:rPr>
          <w:rFonts w:ascii="Times New Roman" w:hAnsi="Times New Roman" w:cs="Times New Roman"/>
          <w:sz w:val="24"/>
          <w:szCs w:val="24"/>
        </w:rPr>
      </w:pPr>
    </w:p>
    <w:p w14:paraId="1E5519CB" w14:textId="77777777" w:rsidR="00BA5503" w:rsidRDefault="00BA5503" w:rsidP="00BA5503">
      <w:pPr>
        <w:spacing w:line="340" w:lineRule="exact"/>
        <w:rPr>
          <w:rFonts w:ascii="Times New Roman" w:hAnsi="Times New Roman" w:cs="Times New Roman"/>
          <w:sz w:val="24"/>
          <w:szCs w:val="24"/>
        </w:rPr>
      </w:pPr>
    </w:p>
    <w:p w14:paraId="41CB4EF9" w14:textId="77777777" w:rsidR="00BA5503" w:rsidRDefault="00BA5503" w:rsidP="00BA5503">
      <w:pPr>
        <w:spacing w:line="340" w:lineRule="exact"/>
        <w:rPr>
          <w:rFonts w:ascii="Times New Roman" w:hAnsi="Times New Roman" w:cs="Times New Roman"/>
          <w:sz w:val="24"/>
          <w:szCs w:val="24"/>
        </w:rPr>
      </w:pPr>
    </w:p>
    <w:p w14:paraId="2FA18937" w14:textId="77777777" w:rsidR="00BA5503" w:rsidRPr="00C82924" w:rsidRDefault="00BA5503" w:rsidP="00BA5503">
      <w:pPr>
        <w:spacing w:line="3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82924">
        <w:rPr>
          <w:rFonts w:ascii="Times New Roman" w:hAnsi="Times New Roman" w:cs="Times New Roman"/>
          <w:sz w:val="24"/>
          <w:szCs w:val="24"/>
        </w:rPr>
        <w:t xml:space="preserve">„Vannak olyan házaink, </w:t>
      </w:r>
      <w:r>
        <w:rPr>
          <w:rFonts w:ascii="Times New Roman" w:hAnsi="Times New Roman" w:cs="Times New Roman"/>
          <w:sz w:val="24"/>
          <w:szCs w:val="24"/>
        </w:rPr>
        <w:t xml:space="preserve">[jelentették ki az ott lakók] </w:t>
      </w:r>
      <w:r w:rsidRPr="00C82924">
        <w:rPr>
          <w:rFonts w:ascii="Times New Roman" w:hAnsi="Times New Roman" w:cs="Times New Roman"/>
          <w:sz w:val="24"/>
          <w:szCs w:val="24"/>
        </w:rPr>
        <w:t xml:space="preserve">amelyekben kísérleteket végzünk </w:t>
      </w:r>
      <w:r>
        <w:rPr>
          <w:rFonts w:ascii="Times New Roman" w:hAnsi="Times New Roman" w:cs="Times New Roman"/>
          <w:sz w:val="24"/>
          <w:szCs w:val="24"/>
        </w:rPr>
        <w:br/>
      </w:r>
      <w:r w:rsidRPr="00C82924">
        <w:rPr>
          <w:rFonts w:ascii="Times New Roman" w:hAnsi="Times New Roman" w:cs="Times New Roman"/>
          <w:sz w:val="24"/>
          <w:szCs w:val="24"/>
        </w:rPr>
        <w:t>a fénnyel, sugarakkal és színekkel. Átlátszó és színtelen testekből állítjuk elő az egyes színeket, nem szivárvány formájában, ahogy a drágakövekben és prizmákban láthatók, hanem önmagukban, állandóan és egyszerűen. Ezenkívül meg tudjuk sokszorozni a sugarakat úgy, hogy fényt vetítünk ki nagy távolságokra, és olya</w:t>
      </w:r>
      <w:r>
        <w:rPr>
          <w:rFonts w:ascii="Times New Roman" w:hAnsi="Times New Roman" w:cs="Times New Roman"/>
          <w:sz w:val="24"/>
          <w:szCs w:val="24"/>
        </w:rPr>
        <w:t>n élességet adunk neki, hogy a fény segítségével meg lehessen</w:t>
      </w:r>
      <w:r w:rsidRPr="00C82924">
        <w:rPr>
          <w:rFonts w:ascii="Times New Roman" w:hAnsi="Times New Roman" w:cs="Times New Roman"/>
          <w:sz w:val="24"/>
          <w:szCs w:val="24"/>
        </w:rPr>
        <w:t xml:space="preserve"> látni a le</w:t>
      </w:r>
      <w:r>
        <w:rPr>
          <w:rFonts w:ascii="Times New Roman" w:hAnsi="Times New Roman" w:cs="Times New Roman"/>
          <w:sz w:val="24"/>
          <w:szCs w:val="24"/>
        </w:rPr>
        <w:t>gkisebb vonalakat és pontokat</w:t>
      </w:r>
      <w:r w:rsidRPr="00C82924">
        <w:rPr>
          <w:rFonts w:ascii="Times New Roman" w:hAnsi="Times New Roman" w:cs="Times New Roman"/>
          <w:sz w:val="24"/>
          <w:szCs w:val="24"/>
        </w:rPr>
        <w:t xml:space="preserve">. Előállítunk mindenféle színes fényt, s minden alakú, nagyságú, mozgású és színű optikai játékot és látszatot, valamint az árnyék és a légben repülő testek minden jelenségét. Feltaláltunk olyan módszereket is, amelyekkel eredeti fényt állítunk elő különböző anyagokból. Vannak ezenkívül látási segédeszközeink, amelyek a ti </w:t>
      </w:r>
      <w:proofErr w:type="spellStart"/>
      <w:r w:rsidRPr="00C82924">
        <w:rPr>
          <w:rFonts w:ascii="Times New Roman" w:hAnsi="Times New Roman" w:cs="Times New Roman"/>
          <w:sz w:val="24"/>
          <w:szCs w:val="24"/>
        </w:rPr>
        <w:t>szemüvegeiteknél</w:t>
      </w:r>
      <w:proofErr w:type="spellEnd"/>
      <w:r w:rsidRPr="00C82924">
        <w:rPr>
          <w:rFonts w:ascii="Times New Roman" w:hAnsi="Times New Roman" w:cs="Times New Roman"/>
          <w:sz w:val="24"/>
          <w:szCs w:val="24"/>
        </w:rPr>
        <w:t xml:space="preserve"> és nagyítóitoknál sokkal jobbak. (…) </w:t>
      </w:r>
      <w:r w:rsidRPr="00C82924">
        <w:rPr>
          <w:rFonts w:ascii="Times New Roman" w:hAnsi="Times New Roman" w:cs="Times New Roman"/>
          <w:sz w:val="24"/>
          <w:szCs w:val="24"/>
        </w:rPr>
        <w:lastRenderedPageBreak/>
        <w:t>Előállítunk még mesterséges szivárványt, holdudvart, fényköröket és rezgéseket. Végül, elő tudjuk állítani a visszaverődés, fénytörés és a</w:t>
      </w:r>
      <w:r>
        <w:rPr>
          <w:rFonts w:ascii="Times New Roman" w:hAnsi="Times New Roman" w:cs="Times New Roman"/>
          <w:sz w:val="24"/>
          <w:szCs w:val="24"/>
        </w:rPr>
        <w:t xml:space="preserve"> tárgyak képének megsokszorozásának</w:t>
      </w:r>
      <w:r w:rsidRPr="00C82924">
        <w:rPr>
          <w:rFonts w:ascii="Times New Roman" w:hAnsi="Times New Roman" w:cs="Times New Roman"/>
          <w:sz w:val="24"/>
          <w:szCs w:val="24"/>
        </w:rPr>
        <w:t xml:space="preserve"> minden jelenségét is.”</w:t>
      </w:r>
      <w:r>
        <w:rPr>
          <w:rFonts w:ascii="Times New Roman" w:hAnsi="Times New Roman" w:cs="Times New Roman"/>
          <w:sz w:val="24"/>
          <w:szCs w:val="24"/>
        </w:rPr>
        <w:t xml:space="preserve"> [idézet vége]</w:t>
      </w:r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</w:r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</w:r>
      <w:r w:rsidRPr="00C82924">
        <w:rPr>
          <w:rFonts w:ascii="Times New Roman" w:hAnsi="Times New Roman" w:cs="Times New Roman"/>
          <w:sz w:val="24"/>
          <w:szCs w:val="24"/>
        </w:rPr>
        <w:t xml:space="preserve">Az a formai és technikai repertoár, amit a 17. században Francis Bacon még csak egy fiktív történetet elbeszélő regényben vizionált, a 21. század harmadik évtizedére minden részletében valósággá vált. A </w:t>
      </w:r>
      <w:proofErr w:type="spellStart"/>
      <w:r w:rsidRPr="00C82924">
        <w:rPr>
          <w:rFonts w:ascii="Times New Roman" w:hAnsi="Times New Roman" w:cs="Times New Roman"/>
          <w:sz w:val="24"/>
          <w:szCs w:val="24"/>
        </w:rPr>
        <w:t>civilizatórikus</w:t>
      </w:r>
      <w:proofErr w:type="spellEnd"/>
      <w:r w:rsidRPr="00C82924">
        <w:rPr>
          <w:rFonts w:ascii="Times New Roman" w:hAnsi="Times New Roman" w:cs="Times New Roman"/>
          <w:sz w:val="24"/>
          <w:szCs w:val="24"/>
        </w:rPr>
        <w:t xml:space="preserve"> eredmények jól eső optimizmusa mellett azonban egy dologról nem szabad megfeledkeznünk. Ez pedig annak a felismerése, hogy ezen a ki</w:t>
      </w:r>
      <w:r>
        <w:rPr>
          <w:rFonts w:ascii="Times New Roman" w:hAnsi="Times New Roman" w:cs="Times New Roman"/>
          <w:sz w:val="24"/>
          <w:szCs w:val="24"/>
        </w:rPr>
        <w:t>állításon nem technikai-műszaki vagy</w:t>
      </w:r>
      <w:r w:rsidRPr="00C82924">
        <w:rPr>
          <w:rFonts w:ascii="Times New Roman" w:hAnsi="Times New Roman" w:cs="Times New Roman"/>
          <w:sz w:val="24"/>
          <w:szCs w:val="24"/>
        </w:rPr>
        <w:t xml:space="preserve"> tudományos konstrukciókról, hanem művészeti alkotásokról van szó. Ezek az alkotások pedig nem csak igénylik, de egyenesen megkövetelik a velük való interakciót</w:t>
      </w:r>
      <w:r w:rsidRPr="00C829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A néző, a befogadó, a látogató aktív részvétele nélkül részleges, hiányos, befejezetlen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lenne </w:t>
      </w:r>
      <w:r w:rsidRPr="00C829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általuk nyújtott esztétikai élmény. </w:t>
      </w:r>
      <w:r w:rsidRPr="00C829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</w:r>
      <w:r w:rsidRPr="00C82924">
        <w:rPr>
          <w:rFonts w:ascii="Times New Roman" w:hAnsi="Times New Roman" w:cs="Times New Roman"/>
          <w:sz w:val="24"/>
          <w:szCs w:val="24"/>
        </w:rPr>
        <w:br/>
        <w:t xml:space="preserve">Javaslom tehát, hogy nézzünk, ne csak lássunk és éljük át együtt, tapasztaljuk meg közösen </w:t>
      </w:r>
      <w:r>
        <w:rPr>
          <w:rFonts w:ascii="Times New Roman" w:hAnsi="Times New Roman" w:cs="Times New Roman"/>
          <w:sz w:val="24"/>
          <w:szCs w:val="24"/>
        </w:rPr>
        <w:t xml:space="preserve">az itt, a </w:t>
      </w:r>
      <w:proofErr w:type="spellStart"/>
      <w:r>
        <w:rPr>
          <w:rFonts w:ascii="Times New Roman" w:hAnsi="Times New Roman" w:cs="Times New Roman"/>
          <w:sz w:val="24"/>
          <w:szCs w:val="24"/>
        </w:rPr>
        <w:t>Zsdrál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Galériában bemutatott</w:t>
      </w:r>
      <w:r w:rsidRPr="00C82924">
        <w:rPr>
          <w:rFonts w:ascii="Times New Roman" w:hAnsi="Times New Roman" w:cs="Times New Roman"/>
          <w:sz w:val="24"/>
          <w:szCs w:val="24"/>
        </w:rPr>
        <w:t xml:space="preserve"> különleges</w:t>
      </w:r>
      <w:r>
        <w:rPr>
          <w:rFonts w:ascii="Times New Roman" w:hAnsi="Times New Roman" w:cs="Times New Roman"/>
          <w:sz w:val="24"/>
          <w:szCs w:val="24"/>
        </w:rPr>
        <w:t>, a</w:t>
      </w:r>
      <w:r w:rsidRPr="00C8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fényt kreatív médiumként használó</w:t>
      </w:r>
      <w:r w:rsidRPr="00C82924">
        <w:rPr>
          <w:rFonts w:ascii="Times New Roman" w:hAnsi="Times New Roman" w:cs="Times New Roman"/>
          <w:sz w:val="24"/>
          <w:szCs w:val="24"/>
        </w:rPr>
        <w:t xml:space="preserve"> műveket.</w:t>
      </w:r>
      <w:r>
        <w:rPr>
          <w:rFonts w:ascii="Times New Roman" w:hAnsi="Times New Roman" w:cs="Times New Roman"/>
          <w:sz w:val="24"/>
          <w:szCs w:val="24"/>
        </w:rPr>
        <w:t xml:space="preserve"> Köszönöm a figyelmet, a </w:t>
      </w:r>
      <w:r w:rsidRPr="00C82924">
        <w:rPr>
          <w:rFonts w:ascii="Times New Roman" w:hAnsi="Times New Roman" w:cs="Times New Roman"/>
          <w:sz w:val="24"/>
          <w:szCs w:val="24"/>
        </w:rPr>
        <w:t xml:space="preserve">kiállítást </w:t>
      </w:r>
      <w:r>
        <w:rPr>
          <w:rFonts w:ascii="Times New Roman" w:hAnsi="Times New Roman" w:cs="Times New Roman"/>
          <w:sz w:val="24"/>
          <w:szCs w:val="24"/>
        </w:rPr>
        <w:t xml:space="preserve">(ezúttal a Nagy–Molnár duóét) </w:t>
      </w:r>
      <w:r w:rsidRPr="00C82924">
        <w:rPr>
          <w:rFonts w:ascii="Times New Roman" w:hAnsi="Times New Roman" w:cs="Times New Roman"/>
          <w:sz w:val="24"/>
          <w:szCs w:val="24"/>
        </w:rPr>
        <w:t>megnyitom.</w:t>
      </w:r>
    </w:p>
    <w:p w14:paraId="6319C5E4" w14:textId="77777777" w:rsidR="00BA5503" w:rsidRDefault="00BA5503" w:rsidP="00BA550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EC99D88" w14:textId="77777777" w:rsidR="00BA5503" w:rsidRPr="00C82924" w:rsidRDefault="00BA5503" w:rsidP="00BA550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[Orosz Márton]</w:t>
      </w:r>
      <w:r>
        <w:rPr>
          <w:rFonts w:ascii="Times New Roman" w:hAnsi="Times New Roman" w:cs="Times New Roman"/>
          <w:sz w:val="24"/>
          <w:szCs w:val="24"/>
        </w:rPr>
        <w:br/>
        <w:t xml:space="preserve">[Balatonfüred, </w:t>
      </w:r>
      <w:proofErr w:type="spellStart"/>
      <w:r>
        <w:rPr>
          <w:rFonts w:ascii="Times New Roman" w:hAnsi="Times New Roman" w:cs="Times New Roman"/>
          <w:sz w:val="24"/>
          <w:szCs w:val="24"/>
        </w:rPr>
        <w:t>Zsdrál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Galéria, 2021.08.06.]</w:t>
      </w:r>
    </w:p>
    <w:p w14:paraId="47AD6537" w14:textId="77777777" w:rsidR="00BA5503" w:rsidRDefault="00BA5503" w:rsidP="00BA5503"/>
    <w:p w14:paraId="6210BDBA" w14:textId="77777777" w:rsidR="00BA5503" w:rsidRDefault="00BA5503" w:rsidP="00BA5503"/>
    <w:p w14:paraId="374B851A" w14:textId="77777777" w:rsidR="00BA5503" w:rsidRDefault="00BA5503" w:rsidP="00BA5503"/>
    <w:p w14:paraId="673E0BF0" w14:textId="77777777" w:rsidR="00BA5503" w:rsidRDefault="00BA5503" w:rsidP="00BA5503"/>
    <w:p w14:paraId="525CD9B1" w14:textId="77777777" w:rsidR="00BA5503" w:rsidRDefault="00BA5503" w:rsidP="00BA5503"/>
    <w:p w14:paraId="4F183D88" w14:textId="77777777" w:rsidR="00BA5503" w:rsidRDefault="00BA5503" w:rsidP="00BA5503"/>
    <w:p w14:paraId="6FFD6943" w14:textId="77777777" w:rsidR="000E4A29" w:rsidRDefault="000E4A29"/>
    <w:sectPr w:rsidR="000E4A29" w:rsidSect="004A3896">
      <w:footerReference w:type="even" r:id="rId22"/>
      <w:footerReference w:type="default" r:id="rId23"/>
      <w:pgSz w:w="11907" w:h="16839" w:code="9"/>
      <w:pgMar w:top="1050" w:right="1440" w:bottom="69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9C79E" w14:textId="77777777" w:rsidR="006378AB" w:rsidRDefault="006378AB">
      <w:pPr>
        <w:spacing w:after="0" w:line="240" w:lineRule="auto"/>
      </w:pPr>
      <w:r>
        <w:separator/>
      </w:r>
    </w:p>
  </w:endnote>
  <w:endnote w:type="continuationSeparator" w:id="0">
    <w:p w14:paraId="57A4769C" w14:textId="77777777" w:rsidR="006378AB" w:rsidRDefault="00637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Oldalszm"/>
      </w:rPr>
      <w:id w:val="1014043869"/>
      <w:docPartObj>
        <w:docPartGallery w:val="Page Numbers (Bottom of Page)"/>
        <w:docPartUnique/>
      </w:docPartObj>
    </w:sdtPr>
    <w:sdtContent>
      <w:p w14:paraId="1A25C405" w14:textId="77777777" w:rsidR="00D34F64" w:rsidRDefault="00D34F64" w:rsidP="008626A0">
        <w:pPr>
          <w:pStyle w:val="llb"/>
          <w:framePr w:wrap="none" w:vAnchor="text" w:hAnchor="margin" w:xAlign="right" w:y="1"/>
          <w:rPr>
            <w:rStyle w:val="Oldalszm"/>
          </w:rPr>
        </w:pPr>
        <w:r>
          <w:rPr>
            <w:rStyle w:val="Oldalszm"/>
          </w:rPr>
          <w:fldChar w:fldCharType="begin"/>
        </w:r>
        <w:r>
          <w:rPr>
            <w:rStyle w:val="Oldalszm"/>
          </w:rPr>
          <w:instrText xml:space="preserve"> PAGE </w:instrText>
        </w:r>
        <w:r>
          <w:rPr>
            <w:rStyle w:val="Oldalszm"/>
          </w:rPr>
          <w:fldChar w:fldCharType="separate"/>
        </w:r>
        <w:r>
          <w:rPr>
            <w:rStyle w:val="Oldalszm"/>
            <w:noProof/>
          </w:rPr>
          <w:t>2</w:t>
        </w:r>
        <w:r>
          <w:rPr>
            <w:rStyle w:val="Oldalszm"/>
          </w:rPr>
          <w:fldChar w:fldCharType="end"/>
        </w:r>
      </w:p>
    </w:sdtContent>
  </w:sdt>
  <w:p w14:paraId="35DDBB00" w14:textId="77777777" w:rsidR="00D34F64" w:rsidRDefault="00D34F64" w:rsidP="00D34F64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Oldalszm"/>
      </w:rPr>
      <w:id w:val="-1062322785"/>
      <w:docPartObj>
        <w:docPartGallery w:val="Page Numbers (Bottom of Page)"/>
        <w:docPartUnique/>
      </w:docPartObj>
    </w:sdtPr>
    <w:sdtContent>
      <w:p w14:paraId="57AB0F01" w14:textId="77777777" w:rsidR="00D34F64" w:rsidRDefault="00D34F64" w:rsidP="008626A0">
        <w:pPr>
          <w:pStyle w:val="llb"/>
          <w:framePr w:wrap="none" w:vAnchor="text" w:hAnchor="margin" w:xAlign="right" w:y="1"/>
          <w:rPr>
            <w:rStyle w:val="Oldalszm"/>
          </w:rPr>
        </w:pPr>
        <w:r>
          <w:rPr>
            <w:rStyle w:val="Oldalszm"/>
          </w:rPr>
          <w:fldChar w:fldCharType="begin"/>
        </w:r>
        <w:r>
          <w:rPr>
            <w:rStyle w:val="Oldalszm"/>
          </w:rPr>
          <w:instrText xml:space="preserve"> PAGE </w:instrText>
        </w:r>
        <w:r>
          <w:rPr>
            <w:rStyle w:val="Oldalszm"/>
          </w:rPr>
          <w:fldChar w:fldCharType="separate"/>
        </w:r>
        <w:r>
          <w:rPr>
            <w:rStyle w:val="Oldalszm"/>
            <w:noProof/>
          </w:rPr>
          <w:t>12</w:t>
        </w:r>
        <w:r>
          <w:rPr>
            <w:rStyle w:val="Oldalszm"/>
          </w:rPr>
          <w:fldChar w:fldCharType="end"/>
        </w:r>
      </w:p>
    </w:sdtContent>
  </w:sdt>
  <w:p w14:paraId="586B7D64" w14:textId="77777777" w:rsidR="00FF241F" w:rsidRDefault="00FF241F" w:rsidP="00D34F64">
    <w:pPr>
      <w:pStyle w:val="llb"/>
      <w:ind w:right="360"/>
      <w:jc w:val="right"/>
    </w:pPr>
  </w:p>
  <w:p w14:paraId="2EB651FA" w14:textId="77777777" w:rsidR="00FF241F" w:rsidRDefault="00FF24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B3908" w14:textId="77777777" w:rsidR="006378AB" w:rsidRDefault="006378AB">
      <w:pPr>
        <w:spacing w:after="0" w:line="240" w:lineRule="auto"/>
      </w:pPr>
      <w:r>
        <w:separator/>
      </w:r>
    </w:p>
  </w:footnote>
  <w:footnote w:type="continuationSeparator" w:id="0">
    <w:p w14:paraId="6EF8D88C" w14:textId="77777777" w:rsidR="006378AB" w:rsidRDefault="006378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45604"/>
    <w:multiLevelType w:val="hybridMultilevel"/>
    <w:tmpl w:val="FC98188C"/>
    <w:lvl w:ilvl="0" w:tplc="DC08C102">
      <w:start w:val="6"/>
      <w:numFmt w:val="bullet"/>
      <w:lvlText w:val="-"/>
      <w:lvlJc w:val="left"/>
      <w:pPr>
        <w:ind w:left="731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37143284"/>
    <w:multiLevelType w:val="hybridMultilevel"/>
    <w:tmpl w:val="A98E2C70"/>
    <w:lvl w:ilvl="0" w:tplc="18640AF4">
      <w:start w:val="7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62EC4C05"/>
    <w:multiLevelType w:val="hybridMultilevel"/>
    <w:tmpl w:val="BAF0437A"/>
    <w:lvl w:ilvl="0" w:tplc="0BA63FE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460C6F"/>
    <w:multiLevelType w:val="hybridMultilevel"/>
    <w:tmpl w:val="D10659FA"/>
    <w:lvl w:ilvl="0" w:tplc="0BA63F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121920">
    <w:abstractNumId w:val="1"/>
  </w:num>
  <w:num w:numId="2" w16cid:durableId="722020188">
    <w:abstractNumId w:val="0"/>
  </w:num>
  <w:num w:numId="3" w16cid:durableId="40784760">
    <w:abstractNumId w:val="2"/>
  </w:num>
  <w:num w:numId="4" w16cid:durableId="17375867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D00"/>
    <w:rsid w:val="0000046F"/>
    <w:rsid w:val="00012E25"/>
    <w:rsid w:val="00020900"/>
    <w:rsid w:val="000213DC"/>
    <w:rsid w:val="00045FE3"/>
    <w:rsid w:val="00094BA6"/>
    <w:rsid w:val="000E4A29"/>
    <w:rsid w:val="001606CF"/>
    <w:rsid w:val="00172407"/>
    <w:rsid w:val="00185250"/>
    <w:rsid w:val="00243248"/>
    <w:rsid w:val="002901AA"/>
    <w:rsid w:val="002B18DE"/>
    <w:rsid w:val="002C32C9"/>
    <w:rsid w:val="002D6828"/>
    <w:rsid w:val="002F57E0"/>
    <w:rsid w:val="00367FBD"/>
    <w:rsid w:val="003A2B83"/>
    <w:rsid w:val="003E1260"/>
    <w:rsid w:val="003F5DB4"/>
    <w:rsid w:val="00484D55"/>
    <w:rsid w:val="004A1D98"/>
    <w:rsid w:val="004A3896"/>
    <w:rsid w:val="004A5236"/>
    <w:rsid w:val="004D79BD"/>
    <w:rsid w:val="004E3D9F"/>
    <w:rsid w:val="004E4C40"/>
    <w:rsid w:val="004E649F"/>
    <w:rsid w:val="00510EBB"/>
    <w:rsid w:val="00562D3F"/>
    <w:rsid w:val="00583547"/>
    <w:rsid w:val="005B1FD3"/>
    <w:rsid w:val="005D4A6E"/>
    <w:rsid w:val="005F7EB5"/>
    <w:rsid w:val="00627BAC"/>
    <w:rsid w:val="00630D1B"/>
    <w:rsid w:val="006378AB"/>
    <w:rsid w:val="00683ACF"/>
    <w:rsid w:val="006F2FA8"/>
    <w:rsid w:val="00716B50"/>
    <w:rsid w:val="00793D9D"/>
    <w:rsid w:val="007B6DC7"/>
    <w:rsid w:val="007F49EE"/>
    <w:rsid w:val="00832526"/>
    <w:rsid w:val="00862E46"/>
    <w:rsid w:val="008E74AC"/>
    <w:rsid w:val="008F3692"/>
    <w:rsid w:val="00902376"/>
    <w:rsid w:val="0092722D"/>
    <w:rsid w:val="00941676"/>
    <w:rsid w:val="00942249"/>
    <w:rsid w:val="00983DF4"/>
    <w:rsid w:val="009D7A02"/>
    <w:rsid w:val="00A22D33"/>
    <w:rsid w:val="00A26687"/>
    <w:rsid w:val="00AB3B39"/>
    <w:rsid w:val="00AC276D"/>
    <w:rsid w:val="00B04482"/>
    <w:rsid w:val="00B30142"/>
    <w:rsid w:val="00B5125B"/>
    <w:rsid w:val="00B85568"/>
    <w:rsid w:val="00BA5503"/>
    <w:rsid w:val="00C40C28"/>
    <w:rsid w:val="00C41AE9"/>
    <w:rsid w:val="00C931DE"/>
    <w:rsid w:val="00CA3C8B"/>
    <w:rsid w:val="00CD1472"/>
    <w:rsid w:val="00D058BD"/>
    <w:rsid w:val="00D34F64"/>
    <w:rsid w:val="00DA0D00"/>
    <w:rsid w:val="00DB68E5"/>
    <w:rsid w:val="00DD405D"/>
    <w:rsid w:val="00E058E4"/>
    <w:rsid w:val="00E277B8"/>
    <w:rsid w:val="00E54FE4"/>
    <w:rsid w:val="00E8099F"/>
    <w:rsid w:val="00EB391E"/>
    <w:rsid w:val="00EE7EA3"/>
    <w:rsid w:val="00F06922"/>
    <w:rsid w:val="00F30C40"/>
    <w:rsid w:val="00F54686"/>
    <w:rsid w:val="00F7154E"/>
    <w:rsid w:val="00F85664"/>
    <w:rsid w:val="00F85BD3"/>
    <w:rsid w:val="00F909AA"/>
    <w:rsid w:val="00F90E5A"/>
    <w:rsid w:val="00FB6E4E"/>
    <w:rsid w:val="00FE4B22"/>
    <w:rsid w:val="00FF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1B576D"/>
  <w15:chartTrackingRefBased/>
  <w15:docId w15:val="{CD7AB377-D8CC-0640-89B1-733F7ABFB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A0D00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DA0D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A0D00"/>
    <w:rPr>
      <w:kern w:val="0"/>
      <w:sz w:val="22"/>
      <w:szCs w:val="22"/>
      <w14:ligatures w14:val="none"/>
    </w:rPr>
  </w:style>
  <w:style w:type="character" w:styleId="Hiperhivatkozs">
    <w:name w:val="Hyperlink"/>
    <w:basedOn w:val="Bekezdsalapbettpusa"/>
    <w:uiPriority w:val="99"/>
    <w:unhideWhenUsed/>
    <w:rsid w:val="00A22D33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A22D33"/>
    <w:pPr>
      <w:spacing w:after="0" w:line="240" w:lineRule="auto"/>
      <w:ind w:left="720"/>
      <w:contextualSpacing/>
    </w:pPr>
    <w:rPr>
      <w:sz w:val="24"/>
      <w:szCs w:val="24"/>
    </w:rPr>
  </w:style>
  <w:style w:type="paragraph" w:styleId="NormlWeb">
    <w:name w:val="Normal (Web)"/>
    <w:basedOn w:val="Norml"/>
    <w:uiPriority w:val="99"/>
    <w:semiHidden/>
    <w:unhideWhenUsed/>
    <w:rsid w:val="009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D34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34F64"/>
    <w:rPr>
      <w:kern w:val="0"/>
      <w:sz w:val="22"/>
      <w:szCs w:val="22"/>
      <w14:ligatures w14:val="none"/>
    </w:rPr>
  </w:style>
  <w:style w:type="character" w:styleId="Oldalszm">
    <w:name w:val="page number"/>
    <w:basedOn w:val="Bekezdsalapbettpusa"/>
    <w:uiPriority w:val="99"/>
    <w:semiHidden/>
    <w:unhideWhenUsed/>
    <w:rsid w:val="00D34F64"/>
  </w:style>
  <w:style w:type="paragraph" w:customStyle="1" w:styleId="p1">
    <w:name w:val="p1"/>
    <w:basedOn w:val="Norml"/>
    <w:rsid w:val="004A3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B512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8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ghtworxgallery.co.nz" TargetMode="External"/><Relationship Id="rId13" Type="http://schemas.openxmlformats.org/officeDocument/2006/relationships/hyperlink" Target="http://www.redmoonartgallery.com.au/" TargetMode="Externa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zsdraldesign.com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olivercolegallery.com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viragjuditgaleria.hu/" TargetMode="External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hyperlink" Target="http://www.orgona22gallery.h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15</Pages>
  <Words>3949</Words>
  <Characters>26419</Characters>
  <Application>Microsoft Office Word</Application>
  <DocSecurity>0</DocSecurity>
  <Lines>463</Lines>
  <Paragraphs>70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Krisztian Nagy</dc:creator>
  <cp:keywords/>
  <dc:description/>
  <cp:lastModifiedBy>Kinga Popovics</cp:lastModifiedBy>
  <cp:revision>59</cp:revision>
  <dcterms:created xsi:type="dcterms:W3CDTF">2023-04-16T21:47:00Z</dcterms:created>
  <dcterms:modified xsi:type="dcterms:W3CDTF">2025-05-27T15:29:00Z</dcterms:modified>
</cp:coreProperties>
</file>